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3B4" w:rsidRPr="007A741C" w:rsidRDefault="005D03B4" w:rsidP="005D03B4">
      <w:pPr>
        <w:widowControl/>
        <w:autoSpaceDE/>
        <w:autoSpaceDN/>
        <w:adjustRightInd/>
        <w:ind w:firstLine="567"/>
        <w:jc w:val="both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Лабораторная работа </w:t>
      </w:r>
      <w:r w:rsidR="00673B92">
        <w:rPr>
          <w:b/>
          <w:color w:val="000000"/>
          <w:sz w:val="40"/>
          <w:szCs w:val="40"/>
        </w:rPr>
        <w:t>13</w:t>
      </w:r>
    </w:p>
    <w:p w:rsidR="005D03B4" w:rsidRDefault="005D03B4" w:rsidP="005D03B4">
      <w:pPr>
        <w:widowControl/>
        <w:autoSpaceDE/>
        <w:autoSpaceDN/>
        <w:adjustRightInd/>
        <w:ind w:firstLine="567"/>
        <w:jc w:val="both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Определение управляющей силы в физическом упражнении </w:t>
      </w:r>
    </w:p>
    <w:p w:rsidR="005D03B4" w:rsidRPr="005D03B4" w:rsidRDefault="005D03B4" w:rsidP="005D03B4">
      <w:pPr>
        <w:widowControl/>
        <w:autoSpaceDE/>
        <w:autoSpaceDN/>
        <w:adjustRightInd/>
        <w:ind w:firstLine="567"/>
        <w:rPr>
          <w:b/>
          <w:bCs/>
          <w:color w:val="000000"/>
          <w:sz w:val="30"/>
          <w:szCs w:val="30"/>
        </w:rPr>
      </w:pPr>
    </w:p>
    <w:p w:rsidR="005D03B4" w:rsidRDefault="005D03B4" w:rsidP="005D03B4">
      <w:pPr>
        <w:widowControl/>
        <w:autoSpaceDE/>
        <w:autoSpaceDN/>
        <w:adjustRightInd/>
        <w:ind w:firstLine="567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Теоретические сведения:</w:t>
      </w:r>
    </w:p>
    <w:p w:rsidR="005D03B4" w:rsidRPr="005D03B4" w:rsidRDefault="005D03B4" w:rsidP="005D03B4">
      <w:pPr>
        <w:widowControl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7A741C">
        <w:rPr>
          <w:b/>
          <w:bCs/>
          <w:color w:val="000000"/>
          <w:sz w:val="30"/>
          <w:szCs w:val="30"/>
        </w:rPr>
        <w:t>Сила</w:t>
      </w:r>
      <w:r w:rsidRPr="007A741C">
        <w:rPr>
          <w:color w:val="000000"/>
          <w:sz w:val="30"/>
          <w:szCs w:val="30"/>
        </w:rPr>
        <w:t> – мера взаимодействия физических тел. Величину силы </w:t>
      </w:r>
      <w:r w:rsidRPr="007A741C">
        <w:rPr>
          <w:b/>
          <w:bCs/>
          <w:color w:val="000000"/>
          <w:sz w:val="30"/>
          <w:szCs w:val="30"/>
        </w:rPr>
        <w:t>F,</w:t>
      </w:r>
      <w:r>
        <w:rPr>
          <w:b/>
          <w:bCs/>
          <w:color w:val="000000"/>
          <w:sz w:val="30"/>
          <w:szCs w:val="30"/>
        </w:rPr>
        <w:t xml:space="preserve"> </w:t>
      </w:r>
      <w:r w:rsidRPr="007A741C">
        <w:rPr>
          <w:color w:val="000000"/>
          <w:sz w:val="30"/>
          <w:szCs w:val="30"/>
        </w:rPr>
        <w:t>приложенной к телу массой </w:t>
      </w:r>
      <w:r w:rsidRPr="007A741C">
        <w:rPr>
          <w:b/>
          <w:bCs/>
          <w:color w:val="000000"/>
          <w:sz w:val="30"/>
          <w:szCs w:val="30"/>
        </w:rPr>
        <w:t>m</w:t>
      </w:r>
      <w:r w:rsidRPr="007A741C">
        <w:rPr>
          <w:color w:val="000000"/>
          <w:sz w:val="30"/>
          <w:szCs w:val="30"/>
        </w:rPr>
        <w:t> можно определить по ускорению </w:t>
      </w:r>
      <w:r w:rsidRPr="007A741C">
        <w:rPr>
          <w:b/>
          <w:bCs/>
          <w:color w:val="000000"/>
          <w:sz w:val="30"/>
          <w:szCs w:val="30"/>
        </w:rPr>
        <w:t>a</w:t>
      </w:r>
      <w:r w:rsidRPr="007A741C">
        <w:rPr>
          <w:color w:val="000000"/>
          <w:sz w:val="30"/>
          <w:szCs w:val="30"/>
        </w:rPr>
        <w:t>, полученному телом в результате такого взаимодействия:</w:t>
      </w:r>
    </w:p>
    <w:p w:rsid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r w:rsidRPr="005D03B4">
        <w:rPr>
          <w:b/>
          <w:i/>
          <w:iCs/>
          <w:color w:val="000000"/>
          <w:sz w:val="30"/>
          <w:szCs w:val="30"/>
        </w:rPr>
        <w:t xml:space="preserve"> </w:t>
      </w:r>
      <w:r w:rsidRPr="00DC626C">
        <w:rPr>
          <w:b/>
          <w:i/>
          <w:iCs/>
          <w:color w:val="000000"/>
          <w:sz w:val="30"/>
          <w:szCs w:val="30"/>
        </w:rPr>
        <w:t>F =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m·a</w:t>
      </w:r>
      <w:proofErr w:type="spellEnd"/>
      <w:r w:rsidRPr="00AD0ECE">
        <w:rPr>
          <w:b/>
          <w:i/>
          <w:color w:val="000000"/>
          <w:sz w:val="40"/>
          <w:szCs w:val="40"/>
        </w:rPr>
        <w:t>                                     </w:t>
      </w:r>
      <w:r w:rsidRPr="005D03B4">
        <w:rPr>
          <w:b/>
          <w:i/>
          <w:color w:val="000000"/>
          <w:sz w:val="40"/>
          <w:szCs w:val="40"/>
        </w:rPr>
        <w:t xml:space="preserve">                         </w:t>
      </w:r>
      <w:proofErr w:type="gramStart"/>
      <w:r w:rsidRPr="005D03B4">
        <w:rPr>
          <w:b/>
          <w:i/>
          <w:color w:val="000000"/>
          <w:sz w:val="40"/>
          <w:szCs w:val="40"/>
        </w:rPr>
        <w:t xml:space="preserve">  </w:t>
      </w:r>
      <w:r w:rsidRPr="00AD0ECE">
        <w:rPr>
          <w:b/>
          <w:i/>
          <w:color w:val="000000"/>
          <w:sz w:val="40"/>
          <w:szCs w:val="40"/>
        </w:rPr>
        <w:t> </w:t>
      </w:r>
      <w:r w:rsidRPr="006D68AE">
        <w:rPr>
          <w:color w:val="000000"/>
          <w:sz w:val="30"/>
          <w:szCs w:val="30"/>
        </w:rPr>
        <w:t>(</w:t>
      </w:r>
      <w:proofErr w:type="gramEnd"/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.1)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В биомеханике принято деление действующих сил на внутренние и внешние. Однако при определении программы положения тела действующие силы рассматриваются как естественные (действующие со стороны внешних тел) и управляющие (обусловленные тягой мышц в соответствующих суставах).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b/>
          <w:bCs/>
          <w:color w:val="000000"/>
          <w:sz w:val="30"/>
          <w:szCs w:val="30"/>
        </w:rPr>
        <w:t>Управляющая сила</w:t>
      </w:r>
      <w:r w:rsidRPr="007A741C">
        <w:rPr>
          <w:color w:val="000000"/>
          <w:sz w:val="30"/>
          <w:szCs w:val="30"/>
        </w:rPr>
        <w:t> реализует поступательное движение всего тела. Ее величину и направление действия можно определить, сравнив характеристики действительного (управляемого) движения объекта с характеристиками его гипотетического движения под воздействием естественных сил при неизменной (застывшей) позе.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Для количественной оценки естественного (гипотетического) движения объекта необходимо знать меру его инертности, то есть способности сопротивляться изменению характера движения. Для вращательного движения такой мерой является </w:t>
      </w:r>
      <w:r w:rsidRPr="007A741C">
        <w:rPr>
          <w:b/>
          <w:bCs/>
          <w:color w:val="000000"/>
          <w:sz w:val="30"/>
          <w:szCs w:val="30"/>
        </w:rPr>
        <w:t>момент инерции</w:t>
      </w:r>
      <w:r w:rsidRPr="007A741C">
        <w:rPr>
          <w:color w:val="000000"/>
          <w:sz w:val="30"/>
          <w:szCs w:val="30"/>
        </w:rPr>
        <w:t>, для поступательного – масса объекта. По аналогии со вторым законом Ньютона</w:t>
      </w:r>
      <w:r>
        <w:rPr>
          <w:color w:val="000000"/>
          <w:sz w:val="30"/>
          <w:szCs w:val="30"/>
        </w:rPr>
        <w:t>,</w:t>
      </w:r>
      <w:r w:rsidRPr="007A741C">
        <w:rPr>
          <w:color w:val="000000"/>
          <w:sz w:val="30"/>
          <w:szCs w:val="30"/>
        </w:rPr>
        <w:t xml:space="preserve"> между </w:t>
      </w:r>
      <w:r w:rsidRPr="007A741C">
        <w:rPr>
          <w:b/>
          <w:bCs/>
          <w:color w:val="000000"/>
          <w:sz w:val="30"/>
          <w:szCs w:val="30"/>
        </w:rPr>
        <w:t>моментом силы</w:t>
      </w:r>
      <w:r w:rsidRPr="007A741C">
        <w:rPr>
          <w:color w:val="000000"/>
          <w:sz w:val="30"/>
          <w:szCs w:val="30"/>
        </w:rPr>
        <w:t> (</w:t>
      </w:r>
      <w:r w:rsidRPr="007A741C">
        <w:rPr>
          <w:i/>
          <w:iCs/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>), моментом инерции (</w:t>
      </w:r>
      <w:r w:rsidRPr="007A741C">
        <w:rPr>
          <w:i/>
          <w:iCs/>
          <w:color w:val="000000"/>
          <w:sz w:val="30"/>
          <w:szCs w:val="30"/>
        </w:rPr>
        <w:t>J</w:t>
      </w:r>
      <w:r w:rsidRPr="007A741C">
        <w:rPr>
          <w:color w:val="000000"/>
          <w:sz w:val="30"/>
          <w:szCs w:val="30"/>
        </w:rPr>
        <w:t>) и угловым ускорением (</w:t>
      </w:r>
      <w:r w:rsidRPr="007A741C">
        <w:rPr>
          <w:i/>
          <w:iCs/>
          <w:color w:val="000000"/>
          <w:sz w:val="30"/>
          <w:szCs w:val="30"/>
        </w:rPr>
        <w:t>ε</w:t>
      </w:r>
      <w:r w:rsidRPr="007A741C">
        <w:rPr>
          <w:color w:val="000000"/>
          <w:sz w:val="30"/>
          <w:szCs w:val="30"/>
        </w:rPr>
        <w:t>) имеется следующая взаимосвязь:</w:t>
      </w:r>
    </w:p>
    <w:p w:rsid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r w:rsidRPr="005D03B4">
        <w:rPr>
          <w:b/>
          <w:i/>
          <w:iCs/>
          <w:color w:val="000000"/>
          <w:sz w:val="30"/>
          <w:szCs w:val="30"/>
        </w:rPr>
        <w:t xml:space="preserve">   </w:t>
      </w:r>
      <w:r w:rsidRPr="00DC626C">
        <w:rPr>
          <w:b/>
          <w:i/>
          <w:iCs/>
          <w:color w:val="000000"/>
          <w:sz w:val="30"/>
          <w:szCs w:val="30"/>
        </w:rPr>
        <w:t>М = J ε</w:t>
      </w:r>
      <w:r w:rsidRPr="00AD0ECE">
        <w:rPr>
          <w:b/>
          <w:bCs/>
          <w:color w:val="000000"/>
          <w:sz w:val="40"/>
          <w:szCs w:val="40"/>
        </w:rPr>
        <w:t>                                    </w:t>
      </w:r>
      <w:r w:rsidRPr="005D03B4">
        <w:rPr>
          <w:b/>
          <w:bCs/>
          <w:color w:val="000000"/>
          <w:sz w:val="40"/>
          <w:szCs w:val="40"/>
        </w:rPr>
        <w:t xml:space="preserve">                          </w:t>
      </w:r>
      <w:proofErr w:type="gramStart"/>
      <w:r w:rsidRPr="005D03B4">
        <w:rPr>
          <w:b/>
          <w:bCs/>
          <w:color w:val="000000"/>
          <w:sz w:val="40"/>
          <w:szCs w:val="40"/>
        </w:rPr>
        <w:t xml:space="preserve">  </w:t>
      </w:r>
      <w:r w:rsidRPr="00AD0ECE">
        <w:rPr>
          <w:b/>
          <w:bCs/>
          <w:color w:val="000000"/>
          <w:sz w:val="40"/>
          <w:szCs w:val="40"/>
        </w:rPr>
        <w:t> </w:t>
      </w:r>
      <w:r w:rsidRPr="006D68AE">
        <w:rPr>
          <w:color w:val="000000"/>
          <w:sz w:val="30"/>
          <w:szCs w:val="30"/>
        </w:rPr>
        <w:t>(</w:t>
      </w:r>
      <w:proofErr w:type="gramEnd"/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.2)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Если ось вращения не проходит через центр тяжести объекта или вообще не связана с ним (внешняя ось вращения), то момент инерции твердого тела можно представить как сумму центрального (собственного) момента инерции объекта (</w:t>
      </w:r>
      <w:proofErr w:type="spellStart"/>
      <w:r w:rsidRPr="007A741C">
        <w:rPr>
          <w:i/>
          <w:iCs/>
          <w:color w:val="000000"/>
          <w:sz w:val="30"/>
          <w:szCs w:val="30"/>
        </w:rPr>
        <w:t>J</w:t>
      </w:r>
      <w:r w:rsidRPr="007A741C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7A741C">
        <w:rPr>
          <w:color w:val="000000"/>
          <w:sz w:val="30"/>
          <w:szCs w:val="30"/>
        </w:rPr>
        <w:t>) относительно оси, проходящей через его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параллельно внешней оси, и произведения массы объекта на квадрат расстояния между этими осями (</w:t>
      </w:r>
      <w:proofErr w:type="spellStart"/>
      <w:r w:rsidRPr="007A741C">
        <w:rPr>
          <w:i/>
          <w:iCs/>
          <w:color w:val="000000"/>
          <w:sz w:val="30"/>
          <w:szCs w:val="30"/>
        </w:rPr>
        <w:t>R</w:t>
      </w:r>
      <w:r w:rsidRPr="007A741C">
        <w:rPr>
          <w:i/>
          <w:iCs/>
          <w:color w:val="000000"/>
          <w:sz w:val="30"/>
          <w:szCs w:val="30"/>
          <w:vertAlign w:val="subscript"/>
        </w:rPr>
        <w:t>ин</w:t>
      </w:r>
      <w:proofErr w:type="spellEnd"/>
      <w:r w:rsidRPr="007A741C">
        <w:rPr>
          <w:i/>
          <w:iCs/>
          <w:color w:val="000000"/>
          <w:sz w:val="30"/>
          <w:szCs w:val="30"/>
          <w:vertAlign w:val="subscript"/>
        </w:rPr>
        <w:t>.</w:t>
      </w:r>
      <w:r w:rsidRPr="007A741C">
        <w:rPr>
          <w:color w:val="000000"/>
          <w:sz w:val="30"/>
          <w:szCs w:val="30"/>
        </w:rPr>
        <w:t>):</w:t>
      </w:r>
    </w:p>
    <w:p w:rsidR="005D03B4" w:rsidRPr="00AD0ECE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i/>
          <w:color w:val="000000"/>
          <w:sz w:val="40"/>
          <w:szCs w:val="40"/>
        </w:rPr>
      </w:pPr>
      <w:r w:rsidRPr="00DC626C">
        <w:rPr>
          <w:b/>
          <w:i/>
          <w:iCs/>
          <w:color w:val="000000"/>
          <w:sz w:val="30"/>
          <w:szCs w:val="30"/>
        </w:rPr>
        <w:t>J =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+ m R</w:t>
      </w:r>
      <w:r w:rsidRPr="00DC626C">
        <w:rPr>
          <w:b/>
          <w:i/>
          <w:iCs/>
          <w:color w:val="000000"/>
          <w:sz w:val="30"/>
          <w:szCs w:val="30"/>
          <w:vertAlign w:val="superscript"/>
        </w:rPr>
        <w:t>2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ин</w:t>
      </w:r>
      <w:r w:rsidRPr="00DC626C">
        <w:rPr>
          <w:b/>
          <w:bCs/>
          <w:i/>
          <w:color w:val="000000"/>
          <w:sz w:val="30"/>
          <w:szCs w:val="30"/>
          <w:vertAlign w:val="subscript"/>
        </w:rPr>
        <w:t>.</w:t>
      </w:r>
      <w:r w:rsidRPr="00AD0ECE">
        <w:rPr>
          <w:b/>
          <w:i/>
          <w:color w:val="000000"/>
          <w:sz w:val="40"/>
          <w:szCs w:val="40"/>
          <w:vertAlign w:val="subscript"/>
        </w:rPr>
        <w:t>   </w:t>
      </w:r>
      <w:r w:rsidRPr="00DC626C">
        <w:rPr>
          <w:b/>
          <w:i/>
          <w:color w:val="000000"/>
          <w:sz w:val="40"/>
          <w:szCs w:val="40"/>
          <w:vertAlign w:val="subscript"/>
        </w:rPr>
        <w:t xml:space="preserve">  </w:t>
      </w:r>
      <w:r w:rsidRPr="005D03B4">
        <w:rPr>
          <w:b/>
          <w:i/>
          <w:color w:val="000000"/>
          <w:sz w:val="40"/>
          <w:szCs w:val="40"/>
          <w:vertAlign w:val="subscript"/>
        </w:rPr>
        <w:t xml:space="preserve">    </w:t>
      </w:r>
      <w:r w:rsidRPr="00AD0ECE">
        <w:rPr>
          <w:b/>
          <w:i/>
          <w:color w:val="000000"/>
          <w:sz w:val="40"/>
          <w:szCs w:val="40"/>
          <w:vertAlign w:val="subscript"/>
        </w:rPr>
        <w:t>                                 </w:t>
      </w:r>
      <w:r w:rsidRPr="005D03B4">
        <w:rPr>
          <w:b/>
          <w:i/>
          <w:color w:val="000000"/>
          <w:sz w:val="40"/>
          <w:szCs w:val="40"/>
          <w:vertAlign w:val="subscript"/>
        </w:rPr>
        <w:t xml:space="preserve">                                               </w:t>
      </w:r>
      <w:r w:rsidRPr="00AD0ECE">
        <w:rPr>
          <w:b/>
          <w:i/>
          <w:color w:val="000000"/>
          <w:sz w:val="40"/>
          <w:szCs w:val="40"/>
          <w:vertAlign w:val="subscript"/>
        </w:rPr>
        <w:t> </w:t>
      </w:r>
      <w:r w:rsidRPr="006D68AE">
        <w:rPr>
          <w:color w:val="000000"/>
          <w:sz w:val="30"/>
          <w:szCs w:val="30"/>
        </w:rPr>
        <w:t>(</w:t>
      </w:r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.3)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 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Если объект является системой тел, то его </w:t>
      </w:r>
      <w:r w:rsidRPr="007A741C">
        <w:rPr>
          <w:b/>
          <w:bCs/>
          <w:color w:val="000000"/>
          <w:sz w:val="30"/>
          <w:szCs w:val="30"/>
        </w:rPr>
        <w:t>центральный момент инерции</w:t>
      </w:r>
      <w:r w:rsidRPr="007A741C">
        <w:rPr>
          <w:color w:val="000000"/>
          <w:sz w:val="30"/>
          <w:szCs w:val="30"/>
        </w:rPr>
        <w:t> </w:t>
      </w:r>
      <w:r w:rsidRPr="007A741C">
        <w:rPr>
          <w:b/>
          <w:bCs/>
          <w:i/>
          <w:iCs/>
          <w:color w:val="000000"/>
          <w:sz w:val="30"/>
          <w:szCs w:val="30"/>
        </w:rPr>
        <w:t>(</w:t>
      </w:r>
      <w:proofErr w:type="spellStart"/>
      <w:r w:rsidRPr="007A741C">
        <w:rPr>
          <w:i/>
          <w:iCs/>
          <w:color w:val="000000"/>
          <w:sz w:val="30"/>
          <w:szCs w:val="30"/>
        </w:rPr>
        <w:t>J</w:t>
      </w:r>
      <w:r w:rsidRPr="007A741C">
        <w:rPr>
          <w:i/>
          <w:iCs/>
          <w:color w:val="000000"/>
          <w:sz w:val="30"/>
          <w:szCs w:val="30"/>
          <w:vertAlign w:val="subscript"/>
        </w:rPr>
        <w:t>o</w:t>
      </w:r>
      <w:r w:rsidRPr="007A741C">
        <w:rPr>
          <w:b/>
          <w:bCs/>
          <w:i/>
          <w:iCs/>
          <w:color w:val="000000"/>
          <w:sz w:val="30"/>
          <w:szCs w:val="30"/>
          <w:vertAlign w:val="subscript"/>
        </w:rPr>
        <w:t>s</w:t>
      </w:r>
      <w:proofErr w:type="spellEnd"/>
      <w:r w:rsidRPr="007A741C">
        <w:rPr>
          <w:color w:val="000000"/>
          <w:sz w:val="30"/>
          <w:szCs w:val="30"/>
        </w:rPr>
        <w:t>) равен сумме полных моментов инерции элементов данной системы:</w:t>
      </w:r>
    </w:p>
    <w:p w:rsidR="005D03B4" w:rsidRPr="00DC626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  <w:lang w:val="en-US"/>
        </w:rPr>
      </w:pPr>
      <w:r w:rsidRPr="00DC626C">
        <w:rPr>
          <w:b/>
          <w:i/>
          <w:iCs/>
          <w:color w:val="000000"/>
          <w:sz w:val="30"/>
          <w:szCs w:val="30"/>
          <w:lang w:val="en-US"/>
        </w:rPr>
        <w:lastRenderedPageBreak/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  <w:lang w:val="en-US"/>
        </w:rPr>
        <w:t>os </w:t>
      </w:r>
      <w:r w:rsidRPr="00DC626C">
        <w:rPr>
          <w:b/>
          <w:i/>
          <w:iCs/>
          <w:color w:val="000000"/>
          <w:sz w:val="30"/>
          <w:szCs w:val="30"/>
          <w:lang w:val="en-US"/>
        </w:rPr>
        <w:t xml:space="preserve">= 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C626C">
        <w:rPr>
          <w:b/>
          <w:i/>
          <w:iCs/>
          <w:color w:val="000000"/>
          <w:sz w:val="30"/>
          <w:szCs w:val="30"/>
          <w:lang w:val="en-US"/>
        </w:rPr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  <w:lang w:val="en-US"/>
        </w:rPr>
        <w:t>oi</w:t>
      </w:r>
      <w:r w:rsidRPr="00DC626C">
        <w:rPr>
          <w:b/>
          <w:i/>
          <w:iCs/>
          <w:color w:val="000000"/>
          <w:sz w:val="30"/>
          <w:szCs w:val="30"/>
          <w:lang w:val="en-US"/>
        </w:rPr>
        <w:t xml:space="preserve"> + 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C626C">
        <w:rPr>
          <w:b/>
          <w:i/>
          <w:iCs/>
          <w:color w:val="000000"/>
          <w:sz w:val="30"/>
          <w:szCs w:val="30"/>
          <w:lang w:val="en-US"/>
        </w:rPr>
        <w:t>m</w:t>
      </w:r>
      <w:r w:rsidRPr="00DC626C">
        <w:rPr>
          <w:b/>
          <w:i/>
          <w:iCs/>
          <w:color w:val="000000"/>
          <w:sz w:val="30"/>
          <w:szCs w:val="30"/>
          <w:vertAlign w:val="subscript"/>
          <w:lang w:val="en-US"/>
        </w:rPr>
        <w:t>i</w:t>
      </w:r>
      <w:r w:rsidRPr="00DC626C">
        <w:rPr>
          <w:b/>
          <w:i/>
          <w:iCs/>
          <w:color w:val="000000"/>
          <w:sz w:val="30"/>
          <w:szCs w:val="30"/>
          <w:lang w:val="en-US"/>
        </w:rPr>
        <w:t> R</w:t>
      </w:r>
      <w:r w:rsidRPr="00DC626C">
        <w:rPr>
          <w:b/>
          <w:i/>
          <w:iCs/>
          <w:color w:val="000000"/>
          <w:sz w:val="30"/>
          <w:szCs w:val="30"/>
          <w:vertAlign w:val="superscript"/>
          <w:lang w:val="en-US"/>
        </w:rPr>
        <w:t>2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ин</w:t>
      </w:r>
      <w:r w:rsidRPr="00DC626C">
        <w:rPr>
          <w:b/>
          <w:i/>
          <w:iCs/>
          <w:color w:val="000000"/>
          <w:sz w:val="30"/>
          <w:szCs w:val="30"/>
          <w:vertAlign w:val="subscript"/>
          <w:lang w:val="en-US"/>
        </w:rPr>
        <w:t xml:space="preserve">. </w:t>
      </w:r>
      <w:proofErr w:type="spellStart"/>
      <w:proofErr w:type="gramStart"/>
      <w:r w:rsidRPr="00DC626C">
        <w:rPr>
          <w:b/>
          <w:i/>
          <w:iCs/>
          <w:color w:val="000000"/>
          <w:sz w:val="30"/>
          <w:szCs w:val="30"/>
          <w:vertAlign w:val="subscript"/>
          <w:lang w:val="en-US"/>
        </w:rPr>
        <w:t>i</w:t>
      </w:r>
      <w:proofErr w:type="spellEnd"/>
      <w:r w:rsidRPr="00DC626C">
        <w:rPr>
          <w:b/>
          <w:bCs/>
          <w:i/>
          <w:iCs/>
          <w:color w:val="000000"/>
          <w:sz w:val="30"/>
          <w:szCs w:val="30"/>
          <w:vertAlign w:val="subscript"/>
          <w:lang w:val="en-US"/>
        </w:rPr>
        <w:t>,</w:t>
      </w:r>
      <w:r w:rsidRPr="00DC626C">
        <w:rPr>
          <w:b/>
          <w:i/>
          <w:color w:val="000000"/>
          <w:sz w:val="30"/>
          <w:szCs w:val="30"/>
          <w:vertAlign w:val="subscript"/>
          <w:lang w:val="en-US"/>
        </w:rPr>
        <w:t>   </w:t>
      </w:r>
      <w:proofErr w:type="gramEnd"/>
      <w:r w:rsidRPr="00DC626C">
        <w:rPr>
          <w:b/>
          <w:i/>
          <w:color w:val="000000"/>
          <w:sz w:val="30"/>
          <w:szCs w:val="30"/>
          <w:vertAlign w:val="subscript"/>
          <w:lang w:val="en-US"/>
        </w:rPr>
        <w:t>     </w:t>
      </w:r>
      <w:r w:rsidRPr="00DC626C">
        <w:rPr>
          <w:b/>
          <w:i/>
          <w:color w:val="000000"/>
          <w:sz w:val="30"/>
          <w:szCs w:val="30"/>
          <w:vertAlign w:val="subscript"/>
          <w:lang w:val="en-US"/>
        </w:rPr>
        <w:tab/>
      </w:r>
      <w:r>
        <w:rPr>
          <w:b/>
          <w:i/>
          <w:color w:val="000000"/>
          <w:sz w:val="30"/>
          <w:szCs w:val="30"/>
          <w:vertAlign w:val="subscript"/>
          <w:lang w:val="en-US"/>
        </w:rPr>
        <w:t xml:space="preserve">                                                                        </w:t>
      </w:r>
      <w:r w:rsidRPr="00DC626C">
        <w:rPr>
          <w:b/>
          <w:i/>
          <w:color w:val="000000"/>
          <w:sz w:val="30"/>
          <w:szCs w:val="30"/>
          <w:vertAlign w:val="subscript"/>
          <w:lang w:val="en-US"/>
        </w:rPr>
        <w:t> </w:t>
      </w:r>
      <w:r>
        <w:rPr>
          <w:b/>
          <w:i/>
          <w:color w:val="000000"/>
          <w:sz w:val="30"/>
          <w:szCs w:val="30"/>
          <w:vertAlign w:val="subscript"/>
          <w:lang w:val="en-US"/>
        </w:rPr>
        <w:t xml:space="preserve"> </w:t>
      </w:r>
      <w:r w:rsidRPr="00DC626C">
        <w:rPr>
          <w:color w:val="000000"/>
          <w:sz w:val="30"/>
          <w:szCs w:val="30"/>
          <w:lang w:val="en-US"/>
        </w:rPr>
        <w:t>(</w:t>
      </w:r>
      <w:r w:rsidR="00673B92" w:rsidRPr="00673B92">
        <w:rPr>
          <w:color w:val="000000"/>
          <w:sz w:val="30"/>
          <w:szCs w:val="30"/>
          <w:lang w:val="en-US"/>
        </w:rPr>
        <w:t>13</w:t>
      </w:r>
      <w:r w:rsidRPr="00DC626C">
        <w:rPr>
          <w:color w:val="000000"/>
          <w:sz w:val="30"/>
          <w:szCs w:val="30"/>
          <w:lang w:val="en-US"/>
        </w:rPr>
        <w:t>.4)</w:t>
      </w:r>
    </w:p>
    <w:p w:rsidR="005D03B4" w:rsidRPr="00DC626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i/>
          <w:color w:val="000000"/>
          <w:sz w:val="30"/>
          <w:szCs w:val="30"/>
          <w:lang w:val="en-US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где </w:t>
      </w:r>
      <w:proofErr w:type="spellStart"/>
      <w:r w:rsidRPr="007A741C">
        <w:rPr>
          <w:i/>
          <w:iCs/>
          <w:color w:val="000000"/>
          <w:sz w:val="30"/>
          <w:szCs w:val="30"/>
        </w:rPr>
        <w:t>R</w:t>
      </w:r>
      <w:r w:rsidRPr="007A741C">
        <w:rPr>
          <w:i/>
          <w:iCs/>
          <w:color w:val="000000"/>
          <w:sz w:val="30"/>
          <w:szCs w:val="30"/>
          <w:vertAlign w:val="subscript"/>
        </w:rPr>
        <w:t>ин</w:t>
      </w:r>
      <w:proofErr w:type="spellEnd"/>
      <w:r w:rsidRPr="007A741C">
        <w:rPr>
          <w:i/>
          <w:iCs/>
          <w:color w:val="000000"/>
          <w:sz w:val="30"/>
          <w:szCs w:val="30"/>
          <w:vertAlign w:val="subscript"/>
        </w:rPr>
        <w:t>. i</w:t>
      </w:r>
      <w:r w:rsidRPr="007A741C">
        <w:rPr>
          <w:color w:val="000000"/>
          <w:sz w:val="30"/>
          <w:szCs w:val="30"/>
        </w:rPr>
        <w:t xml:space="preserve"> – расстояние между осями вращения, проходящими через </w:t>
      </w:r>
      <w:proofErr w:type="spellStart"/>
      <w:r w:rsidRPr="007A741C">
        <w:rPr>
          <w:color w:val="000000"/>
          <w:sz w:val="30"/>
          <w:szCs w:val="30"/>
        </w:rPr>
        <w:t>ЦТi-го</w:t>
      </w:r>
      <w:proofErr w:type="spellEnd"/>
      <w:r w:rsidRPr="007A741C">
        <w:rPr>
          <w:color w:val="000000"/>
          <w:sz w:val="30"/>
          <w:szCs w:val="30"/>
        </w:rPr>
        <w:t xml:space="preserve"> элемента системы и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системы тел.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Для приближенной оценки величины центрального момента инерции звена тела человека</w:t>
      </w:r>
      <w:r>
        <w:rPr>
          <w:color w:val="000000"/>
          <w:sz w:val="30"/>
          <w:szCs w:val="30"/>
        </w:rPr>
        <w:t xml:space="preserve"> -</w:t>
      </w:r>
      <w:r w:rsidRPr="007A741C">
        <w:rPr>
          <w:color w:val="000000"/>
          <w:sz w:val="30"/>
          <w:szCs w:val="30"/>
        </w:rPr>
        <w:t xml:space="preserve"> это звено можно представить в виде однородного твердого тела и выполнить расчеты по следующим формулам. Для головы: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>
        <w:rPr>
          <w:b/>
          <w:i/>
          <w:iCs/>
          <w:color w:val="000000"/>
          <w:sz w:val="30"/>
          <w:szCs w:val="30"/>
        </w:rPr>
        <w:t xml:space="preserve">  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 = m l</w:t>
      </w:r>
      <w:r w:rsidRPr="00DC626C">
        <w:rPr>
          <w:b/>
          <w:i/>
          <w:iCs/>
          <w:color w:val="000000"/>
          <w:sz w:val="30"/>
          <w:szCs w:val="30"/>
          <w:vertAlign w:val="super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/ 4</w:t>
      </w:r>
      <w:r w:rsidRPr="00DC626C">
        <w:rPr>
          <w:b/>
          <w:i/>
          <w:color w:val="000000"/>
          <w:sz w:val="30"/>
          <w:szCs w:val="30"/>
        </w:rPr>
        <w:t>                   </w:t>
      </w:r>
      <w:r w:rsidRPr="00DC626C">
        <w:rPr>
          <w:b/>
          <w:i/>
          <w:color w:val="000000"/>
          <w:sz w:val="30"/>
          <w:szCs w:val="30"/>
        </w:rPr>
        <w:tab/>
      </w:r>
      <w:r>
        <w:rPr>
          <w:b/>
          <w:i/>
          <w:color w:val="000000"/>
          <w:sz w:val="30"/>
          <w:szCs w:val="30"/>
        </w:rPr>
        <w:t xml:space="preserve">          </w:t>
      </w:r>
      <w:r>
        <w:rPr>
          <w:b/>
          <w:i/>
          <w:color w:val="000000"/>
          <w:sz w:val="40"/>
          <w:szCs w:val="40"/>
        </w:rPr>
        <w:tab/>
        <w:t xml:space="preserve"> </w:t>
      </w:r>
      <w:r w:rsidRPr="005D03B4">
        <w:rPr>
          <w:b/>
          <w:i/>
          <w:color w:val="000000"/>
          <w:sz w:val="40"/>
          <w:szCs w:val="40"/>
        </w:rPr>
        <w:t xml:space="preserve">                    </w:t>
      </w:r>
      <w:r w:rsidRPr="000E10E7">
        <w:rPr>
          <w:b/>
          <w:i/>
          <w:color w:val="000000"/>
          <w:sz w:val="40"/>
          <w:szCs w:val="40"/>
        </w:rPr>
        <w:t> </w:t>
      </w:r>
      <w:r>
        <w:rPr>
          <w:b/>
          <w:i/>
          <w:color w:val="000000"/>
          <w:sz w:val="40"/>
          <w:szCs w:val="40"/>
        </w:rPr>
        <w:t xml:space="preserve">    </w:t>
      </w:r>
      <w:proofErr w:type="gramStart"/>
      <w:r>
        <w:rPr>
          <w:b/>
          <w:i/>
          <w:color w:val="000000"/>
          <w:sz w:val="40"/>
          <w:szCs w:val="40"/>
        </w:rPr>
        <w:t xml:space="preserve">  </w:t>
      </w:r>
      <w:r w:rsidRPr="005D03B4">
        <w:rPr>
          <w:b/>
          <w:i/>
          <w:color w:val="000000"/>
          <w:sz w:val="40"/>
          <w:szCs w:val="40"/>
        </w:rPr>
        <w:t xml:space="preserve"> </w:t>
      </w:r>
      <w:r w:rsidRPr="000E10E7">
        <w:rPr>
          <w:color w:val="000000"/>
          <w:sz w:val="30"/>
          <w:szCs w:val="30"/>
        </w:rPr>
        <w:t>(</w:t>
      </w:r>
      <w:proofErr w:type="gramEnd"/>
      <w:r w:rsidR="00673B92">
        <w:rPr>
          <w:color w:val="000000"/>
          <w:sz w:val="30"/>
          <w:szCs w:val="30"/>
        </w:rPr>
        <w:t>13</w:t>
      </w:r>
      <w:r w:rsidRPr="000E10E7">
        <w:rPr>
          <w:color w:val="000000"/>
          <w:sz w:val="30"/>
          <w:szCs w:val="30"/>
        </w:rPr>
        <w:t>.5)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Для остальных звеньев тела: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proofErr w:type="spellStart"/>
      <w:r w:rsidRPr="00DC626C">
        <w:rPr>
          <w:b/>
          <w:i/>
          <w:iCs/>
          <w:color w:val="000000"/>
          <w:sz w:val="30"/>
          <w:szCs w:val="30"/>
        </w:rPr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 = m l</w:t>
      </w:r>
      <w:r w:rsidRPr="00DC626C">
        <w:rPr>
          <w:b/>
          <w:i/>
          <w:iCs/>
          <w:color w:val="000000"/>
          <w:sz w:val="30"/>
          <w:szCs w:val="30"/>
          <w:vertAlign w:val="super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/ 12</w:t>
      </w:r>
      <w:r w:rsidRPr="000E10E7">
        <w:rPr>
          <w:b/>
          <w:bCs/>
          <w:i/>
          <w:color w:val="000000"/>
          <w:sz w:val="40"/>
          <w:szCs w:val="40"/>
        </w:rPr>
        <w:t>     </w:t>
      </w:r>
      <w:r w:rsidRPr="000E10E7">
        <w:rPr>
          <w:b/>
          <w:i/>
          <w:color w:val="000000"/>
          <w:sz w:val="40"/>
          <w:szCs w:val="40"/>
        </w:rPr>
        <w:t>      </w:t>
      </w:r>
      <w:r>
        <w:rPr>
          <w:b/>
          <w:i/>
          <w:color w:val="000000"/>
          <w:sz w:val="40"/>
          <w:szCs w:val="40"/>
        </w:rPr>
        <w:tab/>
        <w:t>      </w:t>
      </w:r>
      <w:r w:rsidRPr="000E10E7">
        <w:rPr>
          <w:b/>
          <w:i/>
          <w:color w:val="000000"/>
          <w:sz w:val="40"/>
          <w:szCs w:val="40"/>
        </w:rPr>
        <w:t> </w:t>
      </w:r>
      <w:r w:rsidRPr="005D03B4">
        <w:rPr>
          <w:b/>
          <w:i/>
          <w:color w:val="000000"/>
          <w:sz w:val="40"/>
          <w:szCs w:val="40"/>
        </w:rPr>
        <w:t xml:space="preserve">                                 </w:t>
      </w:r>
      <w:proofErr w:type="gramStart"/>
      <w:r w:rsidRPr="005D03B4">
        <w:rPr>
          <w:b/>
          <w:i/>
          <w:color w:val="000000"/>
          <w:sz w:val="40"/>
          <w:szCs w:val="40"/>
        </w:rPr>
        <w:t xml:space="preserve">   </w:t>
      </w:r>
      <w:r w:rsidRPr="000E10E7">
        <w:rPr>
          <w:color w:val="000000"/>
          <w:sz w:val="30"/>
          <w:szCs w:val="30"/>
        </w:rPr>
        <w:t>(</w:t>
      </w:r>
      <w:proofErr w:type="gramEnd"/>
      <w:r w:rsidR="00673B92">
        <w:rPr>
          <w:color w:val="000000"/>
          <w:sz w:val="30"/>
          <w:szCs w:val="30"/>
        </w:rPr>
        <w:t>13</w:t>
      </w:r>
      <w:r w:rsidRPr="000E10E7">
        <w:rPr>
          <w:color w:val="000000"/>
          <w:sz w:val="30"/>
          <w:szCs w:val="30"/>
        </w:rPr>
        <w:t>.6)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30"/>
          <w:szCs w:val="3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где </w:t>
      </w:r>
      <w:r w:rsidRPr="007A741C">
        <w:rPr>
          <w:i/>
          <w:iCs/>
          <w:color w:val="000000"/>
          <w:sz w:val="30"/>
          <w:szCs w:val="30"/>
        </w:rPr>
        <w:t>m</w:t>
      </w:r>
      <w:r w:rsidRPr="007A741C">
        <w:rPr>
          <w:color w:val="000000"/>
          <w:sz w:val="30"/>
          <w:szCs w:val="30"/>
        </w:rPr>
        <w:t> – масса звена тела,</w:t>
      </w:r>
      <w:r w:rsidRPr="007A741C">
        <w:rPr>
          <w:b/>
          <w:bCs/>
          <w:color w:val="000000"/>
          <w:sz w:val="30"/>
          <w:szCs w:val="30"/>
        </w:rPr>
        <w:t> </w:t>
      </w:r>
      <w:r w:rsidRPr="007A741C">
        <w:rPr>
          <w:i/>
          <w:iCs/>
          <w:color w:val="000000"/>
          <w:sz w:val="30"/>
          <w:szCs w:val="30"/>
        </w:rPr>
        <w:t>l</w:t>
      </w:r>
      <w:r w:rsidRPr="007A741C">
        <w:rPr>
          <w:color w:val="000000"/>
          <w:sz w:val="30"/>
          <w:szCs w:val="30"/>
        </w:rPr>
        <w:t> – длина звена (диаметр головы).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При анализе физических упражнений бывает важно определить управляющие моменты сил, которые реализуют вращательное движение всего тела. Их величины и направление устанавливаются при сравнении характеристик программного и естественного движений. Для этого используется основная формула динамики: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r w:rsidRPr="007A741C">
        <w:rPr>
          <w:b/>
          <w:bCs/>
          <w:color w:val="000000"/>
          <w:sz w:val="30"/>
          <w:szCs w:val="30"/>
        </w:rPr>
        <w:t>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М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вн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>.</w:t>
      </w:r>
      <w:r w:rsidRPr="00DC626C">
        <w:rPr>
          <w:b/>
          <w:i/>
          <w:iCs/>
          <w:color w:val="000000"/>
          <w:sz w:val="30"/>
          <w:szCs w:val="30"/>
        </w:rPr>
        <w:t xml:space="preserve"> = ΔL/ </w:t>
      </w:r>
      <w:proofErr w:type="gramStart"/>
      <w:r w:rsidRPr="00DC626C">
        <w:rPr>
          <w:b/>
          <w:i/>
          <w:iCs/>
          <w:color w:val="000000"/>
          <w:sz w:val="30"/>
          <w:szCs w:val="30"/>
        </w:rPr>
        <w:t>t,</w:t>
      </w:r>
      <w:r w:rsidRPr="000E10E7">
        <w:rPr>
          <w:b/>
          <w:i/>
          <w:color w:val="000000"/>
          <w:sz w:val="40"/>
          <w:szCs w:val="40"/>
        </w:rPr>
        <w:t>   </w:t>
      </w:r>
      <w:proofErr w:type="gramEnd"/>
      <w:r w:rsidRPr="000E10E7">
        <w:rPr>
          <w:b/>
          <w:i/>
          <w:color w:val="000000"/>
          <w:sz w:val="40"/>
          <w:szCs w:val="40"/>
        </w:rPr>
        <w:t>                  </w:t>
      </w:r>
      <w:r w:rsidRPr="005D03B4">
        <w:rPr>
          <w:b/>
          <w:i/>
          <w:color w:val="000000"/>
          <w:sz w:val="40"/>
          <w:szCs w:val="40"/>
        </w:rPr>
        <w:t xml:space="preserve">                                    </w:t>
      </w:r>
      <w:r w:rsidRPr="000E10E7">
        <w:rPr>
          <w:b/>
          <w:i/>
          <w:color w:val="000000"/>
          <w:sz w:val="40"/>
          <w:szCs w:val="40"/>
        </w:rPr>
        <w:t> </w:t>
      </w:r>
      <w:r w:rsidRPr="000E10E7">
        <w:rPr>
          <w:color w:val="000000"/>
          <w:sz w:val="30"/>
          <w:szCs w:val="30"/>
        </w:rPr>
        <w:t>(</w:t>
      </w:r>
      <w:r w:rsidR="00673B92">
        <w:rPr>
          <w:color w:val="000000"/>
          <w:sz w:val="30"/>
          <w:szCs w:val="30"/>
        </w:rPr>
        <w:t>13</w:t>
      </w:r>
      <w:r w:rsidRPr="000E10E7">
        <w:rPr>
          <w:color w:val="000000"/>
          <w:sz w:val="30"/>
          <w:szCs w:val="30"/>
        </w:rPr>
        <w:t>.7)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где </w:t>
      </w:r>
      <w:proofErr w:type="spellStart"/>
      <w:r w:rsidRPr="007A741C">
        <w:rPr>
          <w:i/>
          <w:iCs/>
          <w:color w:val="000000"/>
          <w:sz w:val="30"/>
          <w:szCs w:val="30"/>
        </w:rPr>
        <w:t>М</w:t>
      </w:r>
      <w:r w:rsidRPr="007A741C">
        <w:rPr>
          <w:i/>
          <w:iCs/>
          <w:color w:val="000000"/>
          <w:sz w:val="30"/>
          <w:szCs w:val="30"/>
          <w:vertAlign w:val="subscript"/>
        </w:rPr>
        <w:t>вн</w:t>
      </w:r>
      <w:proofErr w:type="spellEnd"/>
      <w:r w:rsidRPr="007A741C">
        <w:rPr>
          <w:color w:val="000000"/>
          <w:sz w:val="30"/>
          <w:szCs w:val="30"/>
          <w:vertAlign w:val="subscript"/>
        </w:rPr>
        <w:t>.</w:t>
      </w:r>
      <w:r w:rsidRPr="007A741C">
        <w:rPr>
          <w:color w:val="000000"/>
          <w:sz w:val="30"/>
          <w:szCs w:val="30"/>
        </w:rPr>
        <w:t> – момент внешних сил, </w:t>
      </w:r>
      <w:r w:rsidRPr="007A741C">
        <w:rPr>
          <w:i/>
          <w:iCs/>
          <w:color w:val="000000"/>
          <w:sz w:val="30"/>
          <w:szCs w:val="30"/>
        </w:rPr>
        <w:t>ΔL</w:t>
      </w:r>
      <w:r w:rsidRPr="007A741C">
        <w:rPr>
          <w:color w:val="000000"/>
          <w:sz w:val="30"/>
          <w:szCs w:val="30"/>
        </w:rPr>
        <w:t> – изменение кинетического момента тела, </w:t>
      </w:r>
      <w:proofErr w:type="spellStart"/>
      <w:r w:rsidRPr="007A741C">
        <w:rPr>
          <w:i/>
          <w:iCs/>
          <w:color w:val="000000"/>
          <w:sz w:val="30"/>
          <w:szCs w:val="30"/>
        </w:rPr>
        <w:t>Δt</w:t>
      </w:r>
      <w:proofErr w:type="spellEnd"/>
      <w:r w:rsidRPr="007A741C">
        <w:rPr>
          <w:color w:val="000000"/>
          <w:sz w:val="30"/>
          <w:szCs w:val="30"/>
        </w:rPr>
        <w:t> – время, за которое это изменение произошло.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b/>
          <w:bCs/>
          <w:color w:val="000000"/>
          <w:sz w:val="30"/>
          <w:szCs w:val="30"/>
        </w:rPr>
        <w:t>Кинетический момент</w:t>
      </w:r>
      <w:r w:rsidRPr="007A741C">
        <w:rPr>
          <w:color w:val="000000"/>
          <w:sz w:val="30"/>
          <w:szCs w:val="30"/>
        </w:rPr>
        <w:t> тела переменной конфигурации, например, тела человека, может быть представлен как векторная сумма (</w:t>
      </w:r>
      <w:proofErr w:type="spellStart"/>
      <w:r w:rsidRPr="007A741C">
        <w:rPr>
          <w:i/>
          <w:iCs/>
          <w:color w:val="000000"/>
          <w:sz w:val="30"/>
          <w:szCs w:val="30"/>
        </w:rPr>
        <w:t>L</w:t>
      </w:r>
      <w:r w:rsidRPr="007A741C">
        <w:rPr>
          <w:i/>
          <w:iCs/>
          <w:color w:val="000000"/>
          <w:sz w:val="30"/>
          <w:szCs w:val="30"/>
          <w:vertAlign w:val="subscript"/>
        </w:rPr>
        <w:t>полн</w:t>
      </w:r>
      <w:proofErr w:type="spellEnd"/>
      <w:r w:rsidRPr="007A741C">
        <w:rPr>
          <w:i/>
          <w:iCs/>
          <w:color w:val="000000"/>
          <w:sz w:val="30"/>
          <w:szCs w:val="30"/>
          <w:vertAlign w:val="subscript"/>
        </w:rPr>
        <w:t>.</w:t>
      </w:r>
      <w:r w:rsidRPr="007A741C">
        <w:rPr>
          <w:color w:val="000000"/>
          <w:sz w:val="30"/>
          <w:szCs w:val="30"/>
          <w:vertAlign w:val="subscript"/>
        </w:rPr>
        <w:t>.</w:t>
      </w:r>
      <w:r w:rsidRPr="007A741C">
        <w:rPr>
          <w:color w:val="000000"/>
          <w:sz w:val="30"/>
          <w:szCs w:val="30"/>
        </w:rPr>
        <w:t>) кинетических моментов звеньев тела – центральных (</w:t>
      </w:r>
      <w:proofErr w:type="spellStart"/>
      <w:r w:rsidRPr="007A741C">
        <w:rPr>
          <w:i/>
          <w:iCs/>
          <w:color w:val="000000"/>
          <w:sz w:val="30"/>
          <w:szCs w:val="30"/>
        </w:rPr>
        <w:t>L</w:t>
      </w:r>
      <w:r w:rsidRPr="007A741C">
        <w:rPr>
          <w:i/>
          <w:iCs/>
          <w:color w:val="000000"/>
          <w:sz w:val="30"/>
          <w:szCs w:val="30"/>
          <w:vertAlign w:val="subscript"/>
        </w:rPr>
        <w:t>о</w:t>
      </w:r>
      <w:proofErr w:type="spellEnd"/>
      <w:r w:rsidRPr="007A741C">
        <w:rPr>
          <w:color w:val="000000"/>
          <w:sz w:val="30"/>
          <w:szCs w:val="30"/>
        </w:rPr>
        <w:t>) и связанных с движением ЦТ звеньев (</w:t>
      </w:r>
      <w:r w:rsidRPr="007A741C">
        <w:rPr>
          <w:i/>
          <w:iCs/>
          <w:color w:val="000000"/>
          <w:sz w:val="30"/>
          <w:szCs w:val="30"/>
        </w:rPr>
        <w:t>L</w:t>
      </w:r>
      <w:r w:rsidRPr="007A741C">
        <w:rPr>
          <w:color w:val="000000"/>
          <w:sz w:val="30"/>
          <w:szCs w:val="30"/>
        </w:rPr>
        <w:t>) относительно точки отсчета: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rPr>
          <w:color w:val="000000"/>
          <w:sz w:val="30"/>
          <w:szCs w:val="30"/>
        </w:rPr>
      </w:pPr>
      <w:r w:rsidRPr="00D405F7">
        <w:rPr>
          <w:color w:val="000000"/>
          <w:sz w:val="30"/>
          <w:szCs w:val="30"/>
          <w:lang w:val="en-US"/>
        </w:rPr>
        <w:t> </w:t>
      </w:r>
      <w:r w:rsidRPr="00D405F7">
        <w:rPr>
          <w:b/>
          <w:bCs/>
          <w:i/>
          <w:color w:val="000000"/>
          <w:sz w:val="40"/>
          <w:szCs w:val="40"/>
          <w:lang w:val="en-US"/>
        </w:rPr>
        <w:t>   </w:t>
      </w:r>
      <w:r w:rsidRPr="005D03B4">
        <w:rPr>
          <w:b/>
          <w:bCs/>
          <w:i/>
          <w:color w:val="000000"/>
          <w:sz w:val="40"/>
          <w:szCs w:val="40"/>
        </w:rPr>
        <w:t xml:space="preserve"> 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L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п</w:t>
      </w:r>
      <w:r w:rsidRPr="005D03B4">
        <w:rPr>
          <w:b/>
          <w:i/>
          <w:iCs/>
          <w:color w:val="000000"/>
          <w:sz w:val="30"/>
          <w:szCs w:val="30"/>
          <w:vertAlign w:val="subscript"/>
        </w:rPr>
        <w:t>.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5D03B4">
        <w:rPr>
          <w:b/>
          <w:i/>
          <w:iCs/>
          <w:color w:val="000000"/>
          <w:sz w:val="30"/>
          <w:szCs w:val="30"/>
        </w:rPr>
        <w:t>=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L </w:t>
      </w:r>
      <w:r w:rsidRPr="005D03B4">
        <w:rPr>
          <w:b/>
          <w:i/>
          <w:iCs/>
          <w:color w:val="000000"/>
          <w:sz w:val="30"/>
          <w:szCs w:val="30"/>
        </w:rPr>
        <w:t>+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L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о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5D03B4">
        <w:rPr>
          <w:b/>
          <w:i/>
          <w:iCs/>
          <w:color w:val="000000"/>
          <w:sz w:val="30"/>
          <w:szCs w:val="30"/>
        </w:rPr>
        <w:t>=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proofErr w:type="spellStart"/>
      <w:r w:rsidRPr="00D405F7">
        <w:rPr>
          <w:b/>
          <w:i/>
          <w:iCs/>
          <w:color w:val="000000"/>
          <w:sz w:val="30"/>
          <w:szCs w:val="30"/>
          <w:lang w:val="en-US"/>
        </w:rPr>
        <w:t>m</w:t>
      </w:r>
      <w:r w:rsidRPr="00D405F7">
        <w:rPr>
          <w:b/>
          <w:i/>
          <w:iCs/>
          <w:color w:val="000000"/>
          <w:sz w:val="30"/>
          <w:szCs w:val="30"/>
          <w:vertAlign w:val="subscript"/>
          <w:lang w:val="en-US"/>
        </w:rPr>
        <w:t>i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V</w:t>
      </w:r>
      <w:r w:rsidRPr="00D405F7">
        <w:rPr>
          <w:b/>
          <w:i/>
          <w:iCs/>
          <w:color w:val="000000"/>
          <w:sz w:val="30"/>
          <w:szCs w:val="30"/>
          <w:vertAlign w:val="subscript"/>
          <w:lang w:val="en-US"/>
        </w:rPr>
        <w:t>i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d</w:t>
      </w:r>
      <w:r w:rsidRPr="00D405F7">
        <w:rPr>
          <w:b/>
          <w:i/>
          <w:iCs/>
          <w:color w:val="000000"/>
          <w:sz w:val="30"/>
          <w:szCs w:val="30"/>
          <w:vertAlign w:val="subscript"/>
          <w:lang w:val="en-US"/>
        </w:rPr>
        <w:t>i</w:t>
      </w:r>
      <w:proofErr w:type="spellEnd"/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5D03B4">
        <w:rPr>
          <w:b/>
          <w:i/>
          <w:iCs/>
          <w:color w:val="000000"/>
          <w:sz w:val="30"/>
          <w:szCs w:val="30"/>
        </w:rPr>
        <w:t>+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Σ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 </w:t>
      </w:r>
      <w:r w:rsidRPr="00DC626C">
        <w:rPr>
          <w:b/>
          <w:i/>
          <w:iCs/>
          <w:color w:val="000000"/>
          <w:sz w:val="30"/>
          <w:szCs w:val="30"/>
        </w:rPr>
        <w:t>ω</w:t>
      </w:r>
      <w:r w:rsidRPr="00D405F7">
        <w:rPr>
          <w:b/>
          <w:i/>
          <w:iCs/>
          <w:color w:val="000000"/>
          <w:sz w:val="30"/>
          <w:szCs w:val="30"/>
          <w:lang w:val="en-US"/>
        </w:rPr>
        <w:t>J</w:t>
      </w:r>
      <w:r w:rsidRPr="00D405F7">
        <w:rPr>
          <w:b/>
          <w:i/>
          <w:iCs/>
          <w:color w:val="000000"/>
          <w:sz w:val="30"/>
          <w:szCs w:val="30"/>
          <w:vertAlign w:val="subscript"/>
          <w:lang w:val="en-US"/>
        </w:rPr>
        <w:t>oi</w:t>
      </w:r>
      <w:r w:rsidRPr="005D03B4">
        <w:rPr>
          <w:b/>
          <w:i/>
          <w:color w:val="000000"/>
          <w:sz w:val="30"/>
          <w:szCs w:val="30"/>
        </w:rPr>
        <w:t>,</w:t>
      </w:r>
      <w:r w:rsidRPr="005D03B4">
        <w:rPr>
          <w:b/>
          <w:i/>
          <w:color w:val="000000"/>
          <w:sz w:val="40"/>
          <w:szCs w:val="40"/>
        </w:rPr>
        <w:t xml:space="preserve"> </w:t>
      </w:r>
      <w:r w:rsidRPr="005D03B4">
        <w:rPr>
          <w:b/>
          <w:i/>
          <w:color w:val="000000"/>
          <w:sz w:val="40"/>
          <w:szCs w:val="40"/>
        </w:rPr>
        <w:tab/>
        <w:t xml:space="preserve">                             </w:t>
      </w:r>
      <w:proofErr w:type="gramStart"/>
      <w:r w:rsidRPr="005D03B4">
        <w:rPr>
          <w:b/>
          <w:i/>
          <w:color w:val="000000"/>
          <w:sz w:val="40"/>
          <w:szCs w:val="40"/>
        </w:rPr>
        <w:t xml:space="preserve">   </w:t>
      </w:r>
      <w:r w:rsidRPr="005D03B4">
        <w:rPr>
          <w:color w:val="000000"/>
          <w:sz w:val="30"/>
          <w:szCs w:val="30"/>
        </w:rPr>
        <w:t>(</w:t>
      </w:r>
      <w:proofErr w:type="gramEnd"/>
      <w:r w:rsidR="00673B92">
        <w:rPr>
          <w:color w:val="000000"/>
          <w:sz w:val="30"/>
          <w:szCs w:val="30"/>
        </w:rPr>
        <w:t>13</w:t>
      </w:r>
      <w:r w:rsidRPr="005D03B4">
        <w:rPr>
          <w:color w:val="000000"/>
          <w:sz w:val="30"/>
          <w:szCs w:val="30"/>
        </w:rPr>
        <w:t>.8)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40"/>
          <w:szCs w:val="4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D405F7">
        <w:rPr>
          <w:color w:val="000000"/>
          <w:sz w:val="30"/>
          <w:szCs w:val="30"/>
          <w:lang w:val="en-US"/>
        </w:rPr>
        <w:t> </w:t>
      </w:r>
      <w:r w:rsidRPr="007A741C">
        <w:rPr>
          <w:color w:val="000000"/>
          <w:sz w:val="30"/>
          <w:szCs w:val="30"/>
        </w:rPr>
        <w:t>где </w:t>
      </w:r>
      <w:proofErr w:type="spellStart"/>
      <w:r w:rsidRPr="007A741C">
        <w:rPr>
          <w:i/>
          <w:iCs/>
          <w:color w:val="000000"/>
          <w:sz w:val="30"/>
          <w:szCs w:val="30"/>
        </w:rPr>
        <w:t>m</w:t>
      </w:r>
      <w:r w:rsidRPr="007A741C">
        <w:rPr>
          <w:i/>
          <w:iCs/>
          <w:color w:val="000000"/>
          <w:sz w:val="30"/>
          <w:szCs w:val="30"/>
          <w:vertAlign w:val="subscript"/>
        </w:rPr>
        <w:t>i</w:t>
      </w:r>
      <w:proofErr w:type="spellEnd"/>
      <w:r w:rsidRPr="007A741C">
        <w:rPr>
          <w:color w:val="000000"/>
          <w:sz w:val="30"/>
          <w:szCs w:val="30"/>
        </w:rPr>
        <w:t> – масса i-</w:t>
      </w:r>
      <w:proofErr w:type="spellStart"/>
      <w:r w:rsidRPr="007A741C">
        <w:rPr>
          <w:color w:val="000000"/>
          <w:sz w:val="30"/>
          <w:szCs w:val="30"/>
        </w:rPr>
        <w:t>го</w:t>
      </w:r>
      <w:proofErr w:type="spellEnd"/>
      <w:r w:rsidRPr="007A741C">
        <w:rPr>
          <w:color w:val="000000"/>
          <w:sz w:val="30"/>
          <w:szCs w:val="30"/>
        </w:rPr>
        <w:t xml:space="preserve"> звена, </w:t>
      </w:r>
      <w:proofErr w:type="spellStart"/>
      <w:r w:rsidRPr="007A741C">
        <w:rPr>
          <w:i/>
          <w:iCs/>
          <w:color w:val="000000"/>
          <w:sz w:val="30"/>
          <w:szCs w:val="30"/>
        </w:rPr>
        <w:t>V</w:t>
      </w:r>
      <w:r w:rsidRPr="007A741C">
        <w:rPr>
          <w:i/>
          <w:iCs/>
          <w:color w:val="000000"/>
          <w:sz w:val="30"/>
          <w:szCs w:val="30"/>
          <w:vertAlign w:val="subscript"/>
        </w:rPr>
        <w:t>i</w:t>
      </w:r>
      <w:proofErr w:type="spellEnd"/>
      <w:r w:rsidRPr="007A741C">
        <w:rPr>
          <w:color w:val="000000"/>
          <w:sz w:val="30"/>
          <w:szCs w:val="30"/>
        </w:rPr>
        <w:t> – модуль линейной скорости Ц</w:t>
      </w:r>
      <w:r w:rsidR="00673B92"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звена, </w:t>
      </w:r>
      <w:proofErr w:type="spellStart"/>
      <w:r w:rsidRPr="007A741C">
        <w:rPr>
          <w:i/>
          <w:iCs/>
          <w:color w:val="000000"/>
          <w:sz w:val="30"/>
          <w:szCs w:val="30"/>
        </w:rPr>
        <w:t>d</w:t>
      </w:r>
      <w:r w:rsidRPr="007A741C">
        <w:rPr>
          <w:i/>
          <w:iCs/>
          <w:color w:val="000000"/>
          <w:sz w:val="30"/>
          <w:szCs w:val="30"/>
          <w:vertAlign w:val="subscript"/>
        </w:rPr>
        <w:t>i</w:t>
      </w:r>
      <w:proofErr w:type="spellEnd"/>
      <w:r w:rsidRPr="007A741C">
        <w:rPr>
          <w:color w:val="000000"/>
          <w:sz w:val="30"/>
          <w:szCs w:val="30"/>
        </w:rPr>
        <w:t> – плечо количества движения звена относительно точки отсчета,</w:t>
      </w:r>
      <w:r w:rsidRPr="007A741C">
        <w:rPr>
          <w:b/>
          <w:bCs/>
          <w:color w:val="000000"/>
          <w:sz w:val="30"/>
          <w:szCs w:val="30"/>
        </w:rPr>
        <w:t> </w:t>
      </w:r>
      <w:proofErr w:type="spellStart"/>
      <w:r w:rsidRPr="007A741C">
        <w:rPr>
          <w:i/>
          <w:iCs/>
          <w:color w:val="000000"/>
          <w:sz w:val="30"/>
          <w:szCs w:val="30"/>
        </w:rPr>
        <w:t>J</w:t>
      </w:r>
      <w:r w:rsidRPr="007A741C">
        <w:rPr>
          <w:i/>
          <w:iCs/>
          <w:color w:val="000000"/>
          <w:sz w:val="30"/>
          <w:szCs w:val="30"/>
          <w:vertAlign w:val="subscript"/>
        </w:rPr>
        <w:t>oi</w:t>
      </w:r>
      <w:proofErr w:type="spellEnd"/>
      <w:r w:rsidRPr="007A741C">
        <w:rPr>
          <w:b/>
          <w:bCs/>
          <w:color w:val="000000"/>
          <w:sz w:val="30"/>
          <w:szCs w:val="30"/>
        </w:rPr>
        <w:t> </w:t>
      </w:r>
      <w:r w:rsidRPr="007A741C">
        <w:rPr>
          <w:color w:val="000000"/>
          <w:sz w:val="30"/>
          <w:szCs w:val="30"/>
        </w:rPr>
        <w:t>– центральный момент инерции звена, </w:t>
      </w:r>
      <w:proofErr w:type="spellStart"/>
      <w:r w:rsidRPr="007A741C">
        <w:rPr>
          <w:i/>
          <w:iCs/>
          <w:color w:val="000000"/>
          <w:sz w:val="30"/>
          <w:szCs w:val="30"/>
        </w:rPr>
        <w:t>ω</w:t>
      </w:r>
      <w:r w:rsidRPr="007A741C">
        <w:rPr>
          <w:i/>
          <w:iCs/>
          <w:color w:val="000000"/>
          <w:sz w:val="30"/>
          <w:szCs w:val="30"/>
          <w:vertAlign w:val="subscript"/>
        </w:rPr>
        <w:t>i</w:t>
      </w:r>
      <w:proofErr w:type="spellEnd"/>
      <w:r w:rsidRPr="007A741C">
        <w:rPr>
          <w:color w:val="000000"/>
          <w:sz w:val="30"/>
          <w:szCs w:val="30"/>
        </w:rPr>
        <w:t> – угловая скорость звена.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 </w:t>
      </w:r>
      <w:r w:rsidRPr="000E10E7">
        <w:rPr>
          <w:b/>
          <w:color w:val="000000"/>
          <w:sz w:val="30"/>
          <w:szCs w:val="30"/>
        </w:rPr>
        <w:t>Цель работы.</w:t>
      </w:r>
      <w:r w:rsidRPr="007A741C">
        <w:rPr>
          <w:color w:val="000000"/>
          <w:sz w:val="30"/>
          <w:szCs w:val="30"/>
        </w:rPr>
        <w:t> Овладеть графоаналитическим способом определения действующих сил.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0E10E7">
        <w:rPr>
          <w:b/>
          <w:color w:val="000000"/>
          <w:sz w:val="30"/>
          <w:szCs w:val="30"/>
        </w:rPr>
        <w:t>Материалы и оборудование</w:t>
      </w:r>
      <w:r>
        <w:rPr>
          <w:color w:val="000000"/>
          <w:sz w:val="30"/>
          <w:szCs w:val="30"/>
        </w:rPr>
        <w:t xml:space="preserve">. </w:t>
      </w:r>
      <w:r w:rsidRPr="007A741C">
        <w:rPr>
          <w:color w:val="000000"/>
          <w:sz w:val="30"/>
          <w:szCs w:val="30"/>
        </w:rPr>
        <w:t> Промер фазы физического упражнения. Величина и направление линейного ускорения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тела. Масса тела. Центральный момент инерции тела. Масштаб изображения.</w:t>
      </w:r>
    </w:p>
    <w:p w:rsid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30"/>
          <w:szCs w:val="30"/>
        </w:rPr>
      </w:pPr>
    </w:p>
    <w:p w:rsid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30"/>
          <w:szCs w:val="30"/>
        </w:rPr>
      </w:pPr>
    </w:p>
    <w:p w:rsid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0E10E7">
        <w:rPr>
          <w:b/>
          <w:color w:val="000000"/>
          <w:sz w:val="30"/>
          <w:szCs w:val="30"/>
        </w:rPr>
        <w:lastRenderedPageBreak/>
        <w:t>Ход работы</w:t>
      </w:r>
      <w:r w:rsidRPr="000E10E7">
        <w:rPr>
          <w:color w:val="000000"/>
          <w:sz w:val="30"/>
          <w:szCs w:val="30"/>
        </w:rPr>
        <w:t xml:space="preserve">. 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0E10E7">
        <w:rPr>
          <w:color w:val="000000"/>
          <w:sz w:val="30"/>
          <w:szCs w:val="30"/>
        </w:rPr>
        <w:t>1.</w:t>
      </w:r>
      <w:r w:rsidRPr="007A741C">
        <w:rPr>
          <w:color w:val="000000"/>
          <w:sz w:val="30"/>
          <w:szCs w:val="30"/>
          <w:u w:val="single"/>
        </w:rPr>
        <w:t> </w:t>
      </w:r>
      <w:r w:rsidRPr="007A741C">
        <w:rPr>
          <w:color w:val="000000"/>
          <w:sz w:val="30"/>
          <w:szCs w:val="30"/>
        </w:rPr>
        <w:t>На промере через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тела пров</w:t>
      </w:r>
      <w:r>
        <w:rPr>
          <w:color w:val="000000"/>
          <w:sz w:val="30"/>
          <w:szCs w:val="30"/>
        </w:rPr>
        <w:t>одим</w:t>
      </w:r>
      <w:r w:rsidRPr="007A741C">
        <w:rPr>
          <w:color w:val="000000"/>
          <w:sz w:val="30"/>
          <w:szCs w:val="30"/>
        </w:rPr>
        <w:t xml:space="preserve"> линию действия силы тяжести.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B33286">
        <w:rPr>
          <w:i/>
          <w:color w:val="000000"/>
          <w:sz w:val="28"/>
          <w:szCs w:val="28"/>
        </w:rPr>
        <w:t>Примечание:</w:t>
      </w:r>
      <w:r w:rsidRPr="00B33286">
        <w:rPr>
          <w:i/>
          <w:color w:val="000000"/>
          <w:sz w:val="28"/>
          <w:szCs w:val="28"/>
          <w:u w:val="single"/>
        </w:rPr>
        <w:t xml:space="preserve"> </w:t>
      </w:r>
      <w:r w:rsidRPr="00B33286">
        <w:rPr>
          <w:i/>
          <w:color w:val="000000"/>
          <w:sz w:val="28"/>
          <w:szCs w:val="28"/>
        </w:rPr>
        <w:t>а) если эта линия проходит через площадь опоры, то сумма естественных сил равна нулю; б) если тело находится в безопорном положении, то естественная сила (сила тяжести) действуют по вертикали (</w:t>
      </w:r>
      <w:proofErr w:type="spellStart"/>
      <w:r w:rsidRPr="00B33286">
        <w:rPr>
          <w:i/>
          <w:iCs/>
          <w:color w:val="000000"/>
          <w:sz w:val="28"/>
          <w:szCs w:val="28"/>
        </w:rPr>
        <w:t>F</w:t>
      </w:r>
      <w:r w:rsidRPr="00B33286">
        <w:rPr>
          <w:i/>
          <w:iCs/>
          <w:color w:val="000000"/>
          <w:sz w:val="28"/>
          <w:szCs w:val="28"/>
          <w:vertAlign w:val="subscript"/>
        </w:rPr>
        <w:t>х</w:t>
      </w:r>
      <w:proofErr w:type="spellEnd"/>
      <w:r w:rsidRPr="00B33286">
        <w:rPr>
          <w:i/>
          <w:iCs/>
          <w:color w:val="000000"/>
          <w:sz w:val="28"/>
          <w:szCs w:val="28"/>
          <w:vertAlign w:val="subscript"/>
        </w:rPr>
        <w:t xml:space="preserve"> ест.</w:t>
      </w:r>
      <w:r w:rsidRPr="00B33286">
        <w:rPr>
          <w:i/>
          <w:iCs/>
          <w:color w:val="000000"/>
          <w:sz w:val="28"/>
          <w:szCs w:val="28"/>
        </w:rPr>
        <w:t> = 0; </w:t>
      </w:r>
      <w:proofErr w:type="spellStart"/>
      <w:r w:rsidRPr="00B33286">
        <w:rPr>
          <w:i/>
          <w:iCs/>
          <w:color w:val="000000"/>
          <w:sz w:val="28"/>
          <w:szCs w:val="28"/>
        </w:rPr>
        <w:t>F</w:t>
      </w:r>
      <w:r w:rsidRPr="00B33286">
        <w:rPr>
          <w:i/>
          <w:iCs/>
          <w:color w:val="000000"/>
          <w:sz w:val="28"/>
          <w:szCs w:val="28"/>
          <w:vertAlign w:val="subscript"/>
        </w:rPr>
        <w:t>у</w:t>
      </w:r>
      <w:proofErr w:type="spellEnd"/>
      <w:r w:rsidRPr="00B33286">
        <w:rPr>
          <w:i/>
          <w:iCs/>
          <w:color w:val="000000"/>
          <w:sz w:val="28"/>
          <w:szCs w:val="28"/>
          <w:vertAlign w:val="subscript"/>
        </w:rPr>
        <w:t xml:space="preserve"> ест.</w:t>
      </w:r>
      <w:r w:rsidRPr="00B33286">
        <w:rPr>
          <w:i/>
          <w:iCs/>
          <w:color w:val="000000"/>
          <w:sz w:val="28"/>
          <w:szCs w:val="28"/>
        </w:rPr>
        <w:t> = </w:t>
      </w:r>
      <w:proofErr w:type="spellStart"/>
      <w:r w:rsidRPr="00B33286">
        <w:rPr>
          <w:i/>
          <w:iCs/>
          <w:color w:val="000000"/>
          <w:sz w:val="28"/>
          <w:szCs w:val="28"/>
        </w:rPr>
        <w:t>mg</w:t>
      </w:r>
      <w:proofErr w:type="spellEnd"/>
      <w:r w:rsidRPr="00B33286">
        <w:rPr>
          <w:i/>
          <w:color w:val="000000"/>
          <w:sz w:val="28"/>
          <w:szCs w:val="28"/>
        </w:rPr>
        <w:t>). В обоих случаях следует переходить к выполнению пункта 10.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2. Пров</w:t>
      </w:r>
      <w:r>
        <w:rPr>
          <w:color w:val="000000"/>
          <w:sz w:val="30"/>
          <w:szCs w:val="30"/>
        </w:rPr>
        <w:t>одим</w:t>
      </w:r>
      <w:r w:rsidRPr="007A741C">
        <w:rPr>
          <w:color w:val="000000"/>
          <w:sz w:val="30"/>
          <w:szCs w:val="30"/>
        </w:rPr>
        <w:t xml:space="preserve"> прямую от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тела к краю площади опоры на промере (</w:t>
      </w:r>
      <w:proofErr w:type="spellStart"/>
      <w:r w:rsidRPr="007A741C">
        <w:rPr>
          <w:i/>
          <w:iCs/>
          <w:color w:val="000000"/>
          <w:sz w:val="30"/>
          <w:szCs w:val="30"/>
        </w:rPr>
        <w:t>R</w:t>
      </w:r>
      <w:r w:rsidRPr="007A741C">
        <w:rPr>
          <w:i/>
          <w:iCs/>
          <w:color w:val="000000"/>
          <w:sz w:val="30"/>
          <w:szCs w:val="30"/>
          <w:vertAlign w:val="subscript"/>
        </w:rPr>
        <w:t>ин</w:t>
      </w:r>
      <w:proofErr w:type="spellEnd"/>
      <w:r w:rsidRPr="007A741C">
        <w:rPr>
          <w:i/>
          <w:iCs/>
          <w:color w:val="000000"/>
          <w:sz w:val="30"/>
          <w:szCs w:val="30"/>
          <w:vertAlign w:val="subscript"/>
        </w:rPr>
        <w:t>.</w:t>
      </w:r>
      <w:r w:rsidRPr="007A741C">
        <w:rPr>
          <w:i/>
          <w:iCs/>
          <w:color w:val="000000"/>
          <w:sz w:val="30"/>
          <w:szCs w:val="30"/>
        </w:rPr>
        <w:t>)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3. Измер</w:t>
      </w:r>
      <w:r>
        <w:rPr>
          <w:color w:val="000000"/>
          <w:sz w:val="30"/>
          <w:szCs w:val="30"/>
        </w:rPr>
        <w:t>яем</w:t>
      </w:r>
      <w:r w:rsidRPr="007A741C">
        <w:rPr>
          <w:color w:val="000000"/>
          <w:sz w:val="30"/>
          <w:szCs w:val="30"/>
        </w:rPr>
        <w:t xml:space="preserve"> радиус инерции. Полученное значение умнож</w:t>
      </w:r>
      <w:r>
        <w:rPr>
          <w:color w:val="000000"/>
          <w:sz w:val="30"/>
          <w:szCs w:val="30"/>
        </w:rPr>
        <w:t>аем</w:t>
      </w:r>
      <w:r w:rsidRPr="007A741C">
        <w:rPr>
          <w:color w:val="000000"/>
          <w:sz w:val="30"/>
          <w:szCs w:val="30"/>
        </w:rPr>
        <w:t xml:space="preserve"> на величину, обратную масштабу промера, и перев</w:t>
      </w:r>
      <w:r>
        <w:rPr>
          <w:color w:val="000000"/>
          <w:sz w:val="30"/>
          <w:szCs w:val="30"/>
        </w:rPr>
        <w:t>одим</w:t>
      </w:r>
      <w:r w:rsidRPr="007A741C">
        <w:rPr>
          <w:color w:val="000000"/>
          <w:sz w:val="30"/>
          <w:szCs w:val="30"/>
        </w:rPr>
        <w:t xml:space="preserve"> в метры.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 xml:space="preserve">4. Используя формулу </w:t>
      </w:r>
      <w:r>
        <w:rPr>
          <w:color w:val="000000"/>
          <w:sz w:val="30"/>
          <w:szCs w:val="30"/>
        </w:rPr>
        <w:t>10</w:t>
      </w:r>
      <w:r w:rsidRPr="007A741C">
        <w:rPr>
          <w:color w:val="000000"/>
          <w:sz w:val="30"/>
          <w:szCs w:val="30"/>
        </w:rPr>
        <w:t>.3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полный момент инерции тела относительно края площади опоры.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5. Измер</w:t>
      </w:r>
      <w:r>
        <w:rPr>
          <w:color w:val="000000"/>
          <w:sz w:val="30"/>
          <w:szCs w:val="30"/>
        </w:rPr>
        <w:t>яем</w:t>
      </w:r>
      <w:r w:rsidRPr="007A741C">
        <w:rPr>
          <w:color w:val="000000"/>
          <w:sz w:val="30"/>
          <w:szCs w:val="30"/>
        </w:rPr>
        <w:t xml:space="preserve"> перпендикуляр от края площади опоры к линии действия силы тяжести – плечо силы тяжести (</w:t>
      </w:r>
      <w:r w:rsidRPr="007A741C">
        <w:rPr>
          <w:i/>
          <w:iCs/>
          <w:color w:val="000000"/>
          <w:sz w:val="30"/>
          <w:szCs w:val="30"/>
        </w:rPr>
        <w:t>d</w:t>
      </w:r>
      <w:r w:rsidRPr="007A741C">
        <w:rPr>
          <w:b/>
          <w:bCs/>
          <w:color w:val="000000"/>
          <w:sz w:val="30"/>
          <w:szCs w:val="30"/>
        </w:rPr>
        <w:t>)</w:t>
      </w:r>
      <w:r w:rsidRPr="007A741C">
        <w:rPr>
          <w:color w:val="000000"/>
          <w:sz w:val="30"/>
          <w:szCs w:val="30"/>
        </w:rPr>
        <w:t>. Полученное значение умнож</w:t>
      </w:r>
      <w:r>
        <w:rPr>
          <w:color w:val="000000"/>
          <w:sz w:val="30"/>
          <w:szCs w:val="30"/>
        </w:rPr>
        <w:t>аем</w:t>
      </w:r>
      <w:r w:rsidRPr="007A741C">
        <w:rPr>
          <w:color w:val="000000"/>
          <w:sz w:val="30"/>
          <w:szCs w:val="30"/>
        </w:rPr>
        <w:t xml:space="preserve"> на величину обратную масштабу промера и перев</w:t>
      </w:r>
      <w:r>
        <w:rPr>
          <w:color w:val="000000"/>
          <w:sz w:val="30"/>
          <w:szCs w:val="30"/>
        </w:rPr>
        <w:t>одим</w:t>
      </w:r>
      <w:r w:rsidRPr="007A741C">
        <w:rPr>
          <w:color w:val="000000"/>
          <w:sz w:val="30"/>
          <w:szCs w:val="30"/>
        </w:rPr>
        <w:t xml:space="preserve"> в метры.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6.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угловое ускорение, приобретаемое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тела при естественном движении (под действием силы тяжести):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r w:rsidRPr="00CA4B8C">
        <w:rPr>
          <w:i/>
          <w:color w:val="000000"/>
          <w:sz w:val="30"/>
          <w:szCs w:val="30"/>
        </w:rPr>
        <w:t>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ε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ест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>.</w:t>
      </w:r>
      <w:r w:rsidRPr="00DC626C">
        <w:rPr>
          <w:b/>
          <w:i/>
          <w:iCs/>
          <w:color w:val="000000"/>
          <w:sz w:val="30"/>
          <w:szCs w:val="30"/>
        </w:rPr>
        <w:t> =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mgd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/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J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полн</w:t>
      </w:r>
      <w:proofErr w:type="spellEnd"/>
      <w:r w:rsidRPr="00DC626C">
        <w:rPr>
          <w:b/>
          <w:bCs/>
          <w:color w:val="000000"/>
          <w:sz w:val="30"/>
          <w:szCs w:val="30"/>
          <w:vertAlign w:val="subscript"/>
        </w:rPr>
        <w:t>.</w:t>
      </w:r>
      <w:r w:rsidRPr="006D68AE">
        <w:rPr>
          <w:b/>
          <w:color w:val="000000"/>
          <w:sz w:val="40"/>
          <w:szCs w:val="40"/>
        </w:rPr>
        <w:t>         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5D03B4">
        <w:rPr>
          <w:b/>
          <w:color w:val="000000"/>
          <w:sz w:val="40"/>
          <w:szCs w:val="40"/>
        </w:rPr>
        <w:t xml:space="preserve">                            </w:t>
      </w:r>
      <w:r w:rsidRPr="006D68AE">
        <w:rPr>
          <w:color w:val="000000"/>
          <w:sz w:val="30"/>
          <w:szCs w:val="30"/>
        </w:rPr>
        <w:t>(</w:t>
      </w:r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.9)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000000"/>
          <w:sz w:val="40"/>
          <w:szCs w:val="4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b/>
          <w:bCs/>
          <w:color w:val="000000"/>
          <w:sz w:val="30"/>
          <w:szCs w:val="30"/>
        </w:rPr>
        <w:t> </w:t>
      </w:r>
      <w:r w:rsidRPr="007A741C">
        <w:rPr>
          <w:color w:val="000000"/>
          <w:sz w:val="30"/>
          <w:szCs w:val="30"/>
        </w:rPr>
        <w:t>7. Измер</w:t>
      </w:r>
      <w:r>
        <w:rPr>
          <w:color w:val="000000"/>
          <w:sz w:val="30"/>
          <w:szCs w:val="30"/>
        </w:rPr>
        <w:t>яем</w:t>
      </w:r>
      <w:r w:rsidRPr="007A741C">
        <w:rPr>
          <w:color w:val="000000"/>
          <w:sz w:val="30"/>
          <w:szCs w:val="30"/>
        </w:rPr>
        <w:t xml:space="preserve"> угол между направлением действия силы тяжести и радиусом инерции (α).</w:t>
      </w:r>
    </w:p>
    <w:p w:rsidR="005D03B4" w:rsidRPr="00B33286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B33286">
        <w:rPr>
          <w:i/>
          <w:color w:val="000000"/>
          <w:sz w:val="28"/>
          <w:szCs w:val="28"/>
        </w:rPr>
        <w:t>Примечание. Если нет транспортира, то следует измерить расстояние от ОЦМ тела до поверхности опоры (</w:t>
      </w:r>
      <w:r w:rsidRPr="00B33286">
        <w:rPr>
          <w:i/>
          <w:iCs/>
          <w:color w:val="000000"/>
          <w:sz w:val="28"/>
          <w:szCs w:val="28"/>
        </w:rPr>
        <w:t>h</w:t>
      </w:r>
      <w:r w:rsidRPr="00B33286">
        <w:rPr>
          <w:i/>
          <w:color w:val="000000"/>
          <w:sz w:val="28"/>
          <w:szCs w:val="28"/>
        </w:rPr>
        <w:t>). Полученное значение умножить на величину обратную масштабу промера и перевести в метры.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8.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горизонтальную и вертикальную составляющие линейного (тангенциального) ускорения, приобретаемого ОЦ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тела при естественном движении:</w:t>
      </w:r>
    </w:p>
    <w:p w:rsidR="005D03B4" w:rsidRPr="00DC626C" w:rsidRDefault="005D03B4" w:rsidP="005D03B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   </w:t>
      </w:r>
      <w:r w:rsidRPr="00DC626C">
        <w:rPr>
          <w:b/>
          <w:i/>
          <w:iCs/>
          <w:color w:val="000000"/>
          <w:sz w:val="30"/>
          <w:szCs w:val="30"/>
        </w:rPr>
        <w:t>а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х ест</w:t>
      </w:r>
      <w:r w:rsidRPr="00DC626C">
        <w:rPr>
          <w:b/>
          <w:i/>
          <w:iCs/>
          <w:color w:val="000000"/>
          <w:sz w:val="30"/>
          <w:szCs w:val="30"/>
        </w:rPr>
        <w:t>. = ε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R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ин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.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cos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α = ε h,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rPr>
          <w:color w:val="000000"/>
          <w:sz w:val="30"/>
          <w:szCs w:val="30"/>
        </w:rPr>
      </w:pPr>
      <w:r>
        <w:rPr>
          <w:b/>
          <w:i/>
          <w:iCs/>
          <w:color w:val="000000"/>
          <w:sz w:val="30"/>
          <w:szCs w:val="30"/>
        </w:rPr>
        <w:t xml:space="preserve">            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а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y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> ест</w:t>
      </w:r>
      <w:r w:rsidRPr="00DC626C">
        <w:rPr>
          <w:b/>
          <w:i/>
          <w:iCs/>
          <w:color w:val="000000"/>
          <w:sz w:val="30"/>
          <w:szCs w:val="30"/>
        </w:rPr>
        <w:t>. = ε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R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ин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.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sin</w:t>
      </w:r>
      <w:proofErr w:type="spellEnd"/>
      <w:r w:rsidRPr="00DC626C">
        <w:rPr>
          <w:b/>
          <w:i/>
          <w:iCs/>
          <w:color w:val="000000"/>
          <w:sz w:val="30"/>
          <w:szCs w:val="30"/>
        </w:rPr>
        <w:t>α = ε d.</w:t>
      </w:r>
      <w:r w:rsidRPr="006D68AE">
        <w:rPr>
          <w:b/>
          <w:i/>
          <w:color w:val="000000"/>
          <w:sz w:val="40"/>
          <w:szCs w:val="40"/>
        </w:rPr>
        <w:t>       </w:t>
      </w:r>
      <w:r w:rsidRPr="00D405F7">
        <w:rPr>
          <w:b/>
          <w:i/>
          <w:color w:val="000000"/>
          <w:sz w:val="40"/>
          <w:szCs w:val="40"/>
        </w:rPr>
        <w:t xml:space="preserve">                              </w:t>
      </w:r>
      <w:r w:rsidRPr="006D68AE">
        <w:rPr>
          <w:b/>
          <w:i/>
          <w:color w:val="000000"/>
          <w:sz w:val="40"/>
          <w:szCs w:val="40"/>
        </w:rPr>
        <w:t> </w:t>
      </w:r>
      <w:r w:rsidRPr="006D68AE">
        <w:rPr>
          <w:color w:val="000000"/>
          <w:sz w:val="30"/>
          <w:szCs w:val="30"/>
        </w:rPr>
        <w:t>(</w:t>
      </w:r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.10)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i/>
          <w:color w:val="000000"/>
          <w:sz w:val="40"/>
          <w:szCs w:val="40"/>
        </w:rPr>
      </w:pPr>
    </w:p>
    <w:p w:rsidR="005D03B4" w:rsidRPr="00B33286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7A741C">
        <w:rPr>
          <w:color w:val="000000"/>
          <w:sz w:val="30"/>
          <w:szCs w:val="30"/>
        </w:rPr>
        <w:t> </w:t>
      </w:r>
      <w:r w:rsidRPr="00B33286">
        <w:rPr>
          <w:i/>
          <w:color w:val="000000"/>
          <w:sz w:val="28"/>
          <w:szCs w:val="28"/>
        </w:rPr>
        <w:t>Примечание. Если ОЦТ тела вращается против часовой стрелки, то </w:t>
      </w:r>
      <w:proofErr w:type="spellStart"/>
      <w:r w:rsidRPr="00B33286">
        <w:rPr>
          <w:b/>
          <w:bCs/>
          <w:i/>
          <w:color w:val="000000"/>
          <w:sz w:val="28"/>
          <w:szCs w:val="28"/>
        </w:rPr>
        <w:t>a</w:t>
      </w:r>
      <w:r w:rsidRPr="00B33286">
        <w:rPr>
          <w:b/>
          <w:bCs/>
          <w:i/>
          <w:color w:val="000000"/>
          <w:sz w:val="28"/>
          <w:szCs w:val="28"/>
          <w:vertAlign w:val="subscript"/>
        </w:rPr>
        <w:t>x</w:t>
      </w:r>
      <w:proofErr w:type="spellEnd"/>
      <w:r w:rsidRPr="00B33286">
        <w:rPr>
          <w:b/>
          <w:bCs/>
          <w:i/>
          <w:color w:val="000000"/>
          <w:sz w:val="28"/>
          <w:szCs w:val="28"/>
          <w:vertAlign w:val="subscript"/>
        </w:rPr>
        <w:t> ест</w:t>
      </w:r>
      <w:r w:rsidRPr="00B33286">
        <w:rPr>
          <w:i/>
          <w:color w:val="000000"/>
          <w:sz w:val="28"/>
          <w:szCs w:val="28"/>
        </w:rPr>
        <w:t>. записывается со знаком "+"; </w:t>
      </w:r>
      <w:r w:rsidRPr="00B33286">
        <w:rPr>
          <w:b/>
          <w:bCs/>
          <w:i/>
          <w:color w:val="000000"/>
          <w:sz w:val="28"/>
          <w:szCs w:val="28"/>
        </w:rPr>
        <w:t>а</w:t>
      </w:r>
      <w:r w:rsidRPr="00B33286">
        <w:rPr>
          <w:b/>
          <w:bCs/>
          <w:i/>
          <w:color w:val="000000"/>
          <w:sz w:val="28"/>
          <w:szCs w:val="28"/>
          <w:vertAlign w:val="subscript"/>
        </w:rPr>
        <w:t>у</w:t>
      </w:r>
      <w:r w:rsidRPr="00B33286">
        <w:rPr>
          <w:i/>
          <w:color w:val="000000"/>
          <w:sz w:val="28"/>
          <w:szCs w:val="28"/>
        </w:rPr>
        <w:t> всегда записывается со знаком "</w:t>
      </w:r>
      <w:r w:rsidRPr="00B33286">
        <w:rPr>
          <w:b/>
          <w:bCs/>
          <w:i/>
          <w:color w:val="000000"/>
          <w:sz w:val="28"/>
          <w:szCs w:val="28"/>
        </w:rPr>
        <w:t>–</w:t>
      </w:r>
      <w:r w:rsidRPr="00B33286">
        <w:rPr>
          <w:i/>
          <w:color w:val="000000"/>
          <w:sz w:val="28"/>
          <w:szCs w:val="28"/>
        </w:rPr>
        <w:t>".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 xml:space="preserve">9. Используя формулу </w:t>
      </w:r>
      <w:r w:rsidR="00673B92">
        <w:rPr>
          <w:color w:val="000000"/>
          <w:sz w:val="30"/>
          <w:szCs w:val="30"/>
        </w:rPr>
        <w:t>13</w:t>
      </w:r>
      <w:r w:rsidRPr="007A741C">
        <w:rPr>
          <w:color w:val="000000"/>
          <w:sz w:val="30"/>
          <w:szCs w:val="30"/>
        </w:rPr>
        <w:t>.1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горизонтальную и вертикальную составляющие естественной силы </w:t>
      </w:r>
      <w:r w:rsidRPr="007A741C">
        <w:rPr>
          <w:i/>
          <w:iCs/>
          <w:color w:val="000000"/>
          <w:sz w:val="30"/>
          <w:szCs w:val="30"/>
        </w:rPr>
        <w:t>(</w:t>
      </w:r>
      <w:proofErr w:type="spellStart"/>
      <w:r w:rsidRPr="007A741C">
        <w:rPr>
          <w:i/>
          <w:iCs/>
          <w:color w:val="000000"/>
          <w:sz w:val="30"/>
          <w:szCs w:val="30"/>
        </w:rPr>
        <w:t>Fх</w:t>
      </w:r>
      <w:proofErr w:type="spellEnd"/>
      <w:r w:rsidRPr="007A741C">
        <w:rPr>
          <w:i/>
          <w:iCs/>
          <w:color w:val="000000"/>
          <w:sz w:val="30"/>
          <w:szCs w:val="30"/>
        </w:rPr>
        <w:t xml:space="preserve"> ест</w:t>
      </w:r>
      <w:proofErr w:type="gramStart"/>
      <w:r w:rsidRPr="007A741C">
        <w:rPr>
          <w:i/>
          <w:iCs/>
          <w:color w:val="000000"/>
          <w:sz w:val="30"/>
          <w:szCs w:val="30"/>
        </w:rPr>
        <w:t>.</w:t>
      </w:r>
      <w:proofErr w:type="gramEnd"/>
      <w:r w:rsidRPr="007A741C">
        <w:rPr>
          <w:i/>
          <w:iCs/>
          <w:color w:val="000000"/>
          <w:sz w:val="30"/>
          <w:szCs w:val="30"/>
        </w:rPr>
        <w:t xml:space="preserve"> и </w:t>
      </w:r>
      <w:proofErr w:type="spellStart"/>
      <w:r w:rsidRPr="007A741C">
        <w:rPr>
          <w:i/>
          <w:iCs/>
          <w:color w:val="000000"/>
          <w:sz w:val="30"/>
          <w:szCs w:val="30"/>
        </w:rPr>
        <w:t>Fy</w:t>
      </w:r>
      <w:proofErr w:type="spellEnd"/>
      <w:r w:rsidRPr="007A741C">
        <w:rPr>
          <w:i/>
          <w:iCs/>
          <w:color w:val="000000"/>
          <w:sz w:val="30"/>
          <w:szCs w:val="30"/>
        </w:rPr>
        <w:t> ест.</w:t>
      </w:r>
      <w:r w:rsidRPr="007A741C">
        <w:rPr>
          <w:color w:val="000000"/>
          <w:sz w:val="30"/>
          <w:szCs w:val="30"/>
        </w:rPr>
        <w:t>)</w:t>
      </w:r>
      <w:r w:rsidRPr="007A741C">
        <w:rPr>
          <w:b/>
          <w:bCs/>
          <w:color w:val="000000"/>
          <w:sz w:val="30"/>
          <w:szCs w:val="30"/>
        </w:rPr>
        <w:t>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 xml:space="preserve">10. Используя формулу </w:t>
      </w:r>
      <w:r w:rsidR="00673B92">
        <w:rPr>
          <w:color w:val="000000"/>
          <w:sz w:val="30"/>
          <w:szCs w:val="30"/>
        </w:rPr>
        <w:t>13</w:t>
      </w:r>
      <w:r w:rsidRPr="007A741C">
        <w:rPr>
          <w:color w:val="000000"/>
          <w:sz w:val="30"/>
          <w:szCs w:val="30"/>
        </w:rPr>
        <w:t>.1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горизонтальную и вертикальную составляющие результирующей силы (</w:t>
      </w:r>
      <w:proofErr w:type="spellStart"/>
      <w:r w:rsidRPr="007A741C">
        <w:rPr>
          <w:i/>
          <w:iCs/>
          <w:color w:val="000000"/>
          <w:sz w:val="30"/>
          <w:szCs w:val="30"/>
        </w:rPr>
        <w:t>Fх</w:t>
      </w:r>
      <w:proofErr w:type="spellEnd"/>
      <w:r w:rsidRPr="007A741C">
        <w:rPr>
          <w:i/>
          <w:iCs/>
          <w:color w:val="000000"/>
          <w:sz w:val="30"/>
          <w:szCs w:val="30"/>
        </w:rPr>
        <w:t xml:space="preserve"> рез</w:t>
      </w:r>
      <w:proofErr w:type="gramStart"/>
      <w:r w:rsidRPr="007A741C">
        <w:rPr>
          <w:i/>
          <w:iCs/>
          <w:color w:val="000000"/>
          <w:sz w:val="30"/>
          <w:szCs w:val="30"/>
        </w:rPr>
        <w:t>.</w:t>
      </w:r>
      <w:proofErr w:type="gramEnd"/>
      <w:r w:rsidRPr="007A741C">
        <w:rPr>
          <w:i/>
          <w:iCs/>
          <w:color w:val="000000"/>
          <w:sz w:val="30"/>
          <w:szCs w:val="30"/>
        </w:rPr>
        <w:t xml:space="preserve"> и </w:t>
      </w:r>
      <w:proofErr w:type="spellStart"/>
      <w:r w:rsidRPr="007A741C">
        <w:rPr>
          <w:i/>
          <w:iCs/>
          <w:color w:val="000000"/>
          <w:sz w:val="30"/>
          <w:szCs w:val="30"/>
        </w:rPr>
        <w:t>Fy</w:t>
      </w:r>
      <w:proofErr w:type="spellEnd"/>
      <w:r w:rsidRPr="007A741C">
        <w:rPr>
          <w:i/>
          <w:iCs/>
          <w:color w:val="000000"/>
          <w:sz w:val="30"/>
          <w:szCs w:val="30"/>
        </w:rPr>
        <w:t> рез.).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11. Рассчит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горизонтальную и вертикальную составляющие управляющей силы:</w:t>
      </w:r>
    </w:p>
    <w:p w:rsidR="005D03B4" w:rsidRPr="00DC626C" w:rsidRDefault="005D03B4" w:rsidP="005D03B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30"/>
          <w:szCs w:val="30"/>
        </w:rPr>
      </w:pPr>
      <w:r w:rsidRPr="005D03B4">
        <w:rPr>
          <w:b/>
          <w:i/>
          <w:iCs/>
          <w:color w:val="000000"/>
          <w:sz w:val="30"/>
          <w:szCs w:val="30"/>
        </w:rPr>
        <w:lastRenderedPageBreak/>
        <w:t xml:space="preserve">       </w:t>
      </w:r>
      <w:r>
        <w:rPr>
          <w:b/>
          <w:i/>
          <w:iCs/>
          <w:color w:val="000000"/>
          <w:sz w:val="30"/>
          <w:szCs w:val="30"/>
        </w:rPr>
        <w:t xml:space="preserve">   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х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 xml:space="preserve"> упр. </w:t>
      </w:r>
      <w:r w:rsidRPr="00DC626C">
        <w:rPr>
          <w:b/>
          <w:i/>
          <w:iCs/>
          <w:color w:val="000000"/>
          <w:sz w:val="30"/>
          <w:szCs w:val="30"/>
        </w:rPr>
        <w:t>=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х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 xml:space="preserve"> рез. </w:t>
      </w:r>
      <w:r w:rsidRPr="00DC626C">
        <w:rPr>
          <w:b/>
          <w:i/>
          <w:iCs/>
          <w:color w:val="000000"/>
          <w:sz w:val="30"/>
          <w:szCs w:val="30"/>
        </w:rPr>
        <w:t>-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х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 xml:space="preserve"> ест.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rPr>
          <w:color w:val="000000"/>
          <w:sz w:val="30"/>
          <w:szCs w:val="30"/>
        </w:rPr>
      </w:pPr>
      <w:r>
        <w:rPr>
          <w:b/>
          <w:i/>
          <w:iCs/>
          <w:color w:val="000000"/>
          <w:sz w:val="30"/>
          <w:szCs w:val="30"/>
        </w:rPr>
        <w:t xml:space="preserve">          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y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 xml:space="preserve"> упр. </w:t>
      </w:r>
      <w:r w:rsidRPr="00DC626C">
        <w:rPr>
          <w:b/>
          <w:i/>
          <w:iCs/>
          <w:color w:val="000000"/>
          <w:sz w:val="30"/>
          <w:szCs w:val="30"/>
        </w:rPr>
        <w:t>=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y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 xml:space="preserve"> рез. </w:t>
      </w:r>
      <w:r w:rsidRPr="00DC626C">
        <w:rPr>
          <w:b/>
          <w:i/>
          <w:iCs/>
          <w:color w:val="000000"/>
          <w:sz w:val="30"/>
          <w:szCs w:val="30"/>
        </w:rPr>
        <w:t>- </w:t>
      </w:r>
      <w:proofErr w:type="spellStart"/>
      <w:r w:rsidRPr="00DC626C">
        <w:rPr>
          <w:b/>
          <w:i/>
          <w:iCs/>
          <w:color w:val="000000"/>
          <w:sz w:val="30"/>
          <w:szCs w:val="30"/>
        </w:rPr>
        <w:t>F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y</w:t>
      </w:r>
      <w:proofErr w:type="spellEnd"/>
      <w:r w:rsidRPr="00DC626C">
        <w:rPr>
          <w:b/>
          <w:i/>
          <w:iCs/>
          <w:color w:val="000000"/>
          <w:sz w:val="30"/>
          <w:szCs w:val="30"/>
          <w:vertAlign w:val="subscript"/>
        </w:rPr>
        <w:t> ест.</w:t>
      </w:r>
      <w:r w:rsidRPr="006D68AE">
        <w:rPr>
          <w:b/>
          <w:color w:val="000000"/>
          <w:sz w:val="40"/>
          <w:szCs w:val="40"/>
          <w:vertAlign w:val="subscript"/>
        </w:rPr>
        <w:t>             </w:t>
      </w:r>
      <w:r>
        <w:rPr>
          <w:b/>
          <w:color w:val="000000"/>
          <w:sz w:val="40"/>
          <w:szCs w:val="40"/>
          <w:vertAlign w:val="subscript"/>
        </w:rPr>
        <w:tab/>
      </w:r>
      <w:r w:rsidRPr="00D405F7">
        <w:rPr>
          <w:b/>
          <w:color w:val="000000"/>
          <w:sz w:val="40"/>
          <w:szCs w:val="40"/>
          <w:vertAlign w:val="subscript"/>
        </w:rPr>
        <w:t xml:space="preserve">                                         </w:t>
      </w:r>
      <w:r w:rsidRPr="006D68AE">
        <w:rPr>
          <w:color w:val="000000"/>
          <w:sz w:val="30"/>
          <w:szCs w:val="30"/>
        </w:rPr>
        <w:t>(</w:t>
      </w:r>
      <w:r w:rsidR="00673B92">
        <w:rPr>
          <w:color w:val="000000"/>
          <w:sz w:val="30"/>
          <w:szCs w:val="30"/>
        </w:rPr>
        <w:t>13</w:t>
      </w:r>
      <w:r w:rsidRPr="006D68AE">
        <w:rPr>
          <w:color w:val="000000"/>
          <w:sz w:val="30"/>
          <w:szCs w:val="30"/>
        </w:rPr>
        <w:t>.11)</w:t>
      </w: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40"/>
          <w:szCs w:val="40"/>
        </w:rPr>
      </w:pP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 xml:space="preserve">12. </w:t>
      </w:r>
      <w:r>
        <w:rPr>
          <w:color w:val="000000"/>
          <w:sz w:val="30"/>
          <w:szCs w:val="30"/>
        </w:rPr>
        <w:t>С</w:t>
      </w:r>
      <w:r w:rsidRPr="007A741C">
        <w:rPr>
          <w:color w:val="000000"/>
          <w:sz w:val="30"/>
          <w:szCs w:val="30"/>
        </w:rPr>
        <w:t>трои</w:t>
      </w:r>
      <w:r>
        <w:rPr>
          <w:color w:val="000000"/>
          <w:sz w:val="30"/>
          <w:szCs w:val="30"/>
        </w:rPr>
        <w:t>м</w:t>
      </w:r>
      <w:r w:rsidRPr="007A741C">
        <w:rPr>
          <w:color w:val="000000"/>
          <w:sz w:val="30"/>
          <w:szCs w:val="30"/>
        </w:rPr>
        <w:t xml:space="preserve"> результирующую управляющей силы (</w:t>
      </w:r>
      <w:proofErr w:type="spellStart"/>
      <w:r w:rsidRPr="007A741C">
        <w:rPr>
          <w:i/>
          <w:iCs/>
          <w:color w:val="000000"/>
          <w:sz w:val="30"/>
          <w:szCs w:val="30"/>
        </w:rPr>
        <w:t>Fупр</w:t>
      </w:r>
      <w:proofErr w:type="spellEnd"/>
      <w:r w:rsidRPr="007A741C">
        <w:rPr>
          <w:i/>
          <w:iCs/>
          <w:color w:val="000000"/>
          <w:sz w:val="30"/>
          <w:szCs w:val="30"/>
        </w:rPr>
        <w:t>.).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 xml:space="preserve">13. </w:t>
      </w:r>
      <w:r>
        <w:rPr>
          <w:color w:val="000000"/>
          <w:sz w:val="30"/>
          <w:szCs w:val="30"/>
        </w:rPr>
        <w:t>Д</w:t>
      </w:r>
      <w:r w:rsidRPr="007A741C">
        <w:rPr>
          <w:color w:val="000000"/>
          <w:sz w:val="30"/>
          <w:szCs w:val="30"/>
        </w:rPr>
        <w:t>ела</w:t>
      </w:r>
      <w:r>
        <w:rPr>
          <w:color w:val="000000"/>
          <w:sz w:val="30"/>
          <w:szCs w:val="30"/>
        </w:rPr>
        <w:t>ем</w:t>
      </w:r>
      <w:r w:rsidRPr="007A741C">
        <w:rPr>
          <w:color w:val="000000"/>
          <w:sz w:val="30"/>
          <w:szCs w:val="30"/>
        </w:rPr>
        <w:t xml:space="preserve"> заключение: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</w:t>
      </w:r>
      <w:r w:rsidRPr="007A741C">
        <w:rPr>
          <w:color w:val="000000"/>
          <w:sz w:val="30"/>
          <w:szCs w:val="30"/>
        </w:rPr>
        <w:t>указ</w:t>
      </w:r>
      <w:r>
        <w:rPr>
          <w:color w:val="000000"/>
          <w:sz w:val="30"/>
          <w:szCs w:val="30"/>
        </w:rPr>
        <w:t>ываем</w:t>
      </w:r>
      <w:r w:rsidRPr="007A741C">
        <w:rPr>
          <w:color w:val="000000"/>
          <w:sz w:val="30"/>
          <w:szCs w:val="30"/>
        </w:rPr>
        <w:t xml:space="preserve"> величину и направление управляющей силы;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</w:t>
      </w:r>
      <w:r w:rsidRPr="007A741C">
        <w:rPr>
          <w:color w:val="000000"/>
          <w:sz w:val="30"/>
          <w:szCs w:val="30"/>
        </w:rPr>
        <w:t>указ</w:t>
      </w:r>
      <w:r>
        <w:rPr>
          <w:color w:val="000000"/>
          <w:sz w:val="30"/>
          <w:szCs w:val="30"/>
        </w:rPr>
        <w:t xml:space="preserve">ываем </w:t>
      </w:r>
      <w:r w:rsidRPr="007A741C">
        <w:rPr>
          <w:color w:val="000000"/>
          <w:sz w:val="30"/>
          <w:szCs w:val="30"/>
        </w:rPr>
        <w:t>движения каких звеньев могли внести наибольший вклад в создание управляющей силы.</w:t>
      </w:r>
    </w:p>
    <w:p w:rsidR="005D03B4" w:rsidRPr="00606F03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4A670E">
        <w:rPr>
          <w:b/>
          <w:color w:val="000000"/>
          <w:spacing w:val="-4"/>
          <w:sz w:val="30"/>
          <w:szCs w:val="30"/>
        </w:rPr>
        <w:t>Пример.</w:t>
      </w:r>
      <w:r w:rsidRPr="007A741C">
        <w:rPr>
          <w:color w:val="000000"/>
          <w:spacing w:val="-4"/>
          <w:sz w:val="30"/>
          <w:szCs w:val="30"/>
        </w:rPr>
        <w:t> Дано: положение ОЦ</w:t>
      </w:r>
      <w:r>
        <w:rPr>
          <w:color w:val="000000"/>
          <w:spacing w:val="-4"/>
          <w:sz w:val="30"/>
          <w:szCs w:val="30"/>
        </w:rPr>
        <w:t>М</w:t>
      </w:r>
      <w:r w:rsidRPr="007A741C">
        <w:rPr>
          <w:color w:val="000000"/>
          <w:spacing w:val="-4"/>
          <w:sz w:val="30"/>
          <w:szCs w:val="30"/>
        </w:rPr>
        <w:t xml:space="preserve"> тела, точка опоры (край площади опоры) (рис. 3.4.1); </w:t>
      </w:r>
      <w:r w:rsidRPr="007A741C">
        <w:rPr>
          <w:i/>
          <w:iCs/>
          <w:color w:val="000000"/>
          <w:spacing w:val="-4"/>
          <w:sz w:val="30"/>
          <w:szCs w:val="30"/>
        </w:rPr>
        <w:t>ах рез.</w:t>
      </w:r>
      <w:r w:rsidRPr="007A741C">
        <w:rPr>
          <w:color w:val="000000"/>
          <w:spacing w:val="-4"/>
          <w:sz w:val="30"/>
          <w:szCs w:val="30"/>
        </w:rPr>
        <w:t> = 10,7 м/с</w:t>
      </w:r>
      <w:r w:rsidRPr="007A741C">
        <w:rPr>
          <w:color w:val="000000"/>
          <w:spacing w:val="-4"/>
          <w:sz w:val="30"/>
          <w:szCs w:val="30"/>
          <w:vertAlign w:val="superscript"/>
        </w:rPr>
        <w:t>2</w:t>
      </w:r>
      <w:r w:rsidRPr="007A741C">
        <w:rPr>
          <w:color w:val="000000"/>
          <w:spacing w:val="-4"/>
          <w:sz w:val="30"/>
          <w:szCs w:val="30"/>
        </w:rPr>
        <w:t>, </w:t>
      </w:r>
      <w:r w:rsidRPr="007A741C">
        <w:rPr>
          <w:i/>
          <w:iCs/>
          <w:color w:val="000000"/>
          <w:spacing w:val="-4"/>
          <w:sz w:val="30"/>
          <w:szCs w:val="30"/>
        </w:rPr>
        <w:t>ау рез.</w:t>
      </w:r>
      <w:r w:rsidRPr="007A741C">
        <w:rPr>
          <w:color w:val="000000"/>
          <w:spacing w:val="-4"/>
          <w:sz w:val="30"/>
          <w:szCs w:val="30"/>
        </w:rPr>
        <w:t> = 7,4 м/с</w:t>
      </w:r>
      <w:r w:rsidRPr="007A741C">
        <w:rPr>
          <w:color w:val="000000"/>
          <w:spacing w:val="-4"/>
          <w:sz w:val="30"/>
          <w:szCs w:val="30"/>
          <w:vertAlign w:val="superscript"/>
        </w:rPr>
        <w:t>2</w:t>
      </w:r>
      <w:r w:rsidRPr="007A741C">
        <w:rPr>
          <w:color w:val="000000"/>
          <w:spacing w:val="-4"/>
          <w:sz w:val="30"/>
          <w:szCs w:val="30"/>
        </w:rPr>
        <w:t>; </w:t>
      </w:r>
      <w:r w:rsidRPr="007A741C">
        <w:rPr>
          <w:i/>
          <w:iCs/>
          <w:color w:val="000000"/>
          <w:spacing w:val="-4"/>
          <w:sz w:val="30"/>
          <w:szCs w:val="30"/>
        </w:rPr>
        <w:t>m</w:t>
      </w:r>
      <w:r w:rsidRPr="007A741C">
        <w:rPr>
          <w:color w:val="000000"/>
          <w:spacing w:val="-4"/>
          <w:sz w:val="30"/>
          <w:szCs w:val="30"/>
        </w:rPr>
        <w:t>= 64 кг, </w:t>
      </w:r>
      <w:proofErr w:type="spellStart"/>
      <w:r w:rsidRPr="007A741C">
        <w:rPr>
          <w:i/>
          <w:iCs/>
          <w:color w:val="000000"/>
          <w:spacing w:val="-4"/>
          <w:sz w:val="30"/>
          <w:szCs w:val="30"/>
        </w:rPr>
        <w:t>Jos</w:t>
      </w:r>
      <w:proofErr w:type="spellEnd"/>
      <w:r w:rsidRPr="007A741C">
        <w:rPr>
          <w:color w:val="000000"/>
          <w:spacing w:val="-4"/>
          <w:sz w:val="30"/>
          <w:szCs w:val="30"/>
        </w:rPr>
        <w:t>=10,8 кгм</w:t>
      </w:r>
      <w:r w:rsidRPr="007A741C">
        <w:rPr>
          <w:color w:val="000000"/>
          <w:spacing w:val="-4"/>
          <w:sz w:val="30"/>
          <w:szCs w:val="30"/>
          <w:vertAlign w:val="superscript"/>
        </w:rPr>
        <w:t>2</w:t>
      </w:r>
      <w:r w:rsidRPr="007A741C">
        <w:rPr>
          <w:color w:val="000000"/>
          <w:spacing w:val="-4"/>
          <w:sz w:val="30"/>
          <w:szCs w:val="30"/>
        </w:rPr>
        <w:t>; </w:t>
      </w:r>
      <w:r w:rsidRPr="007A741C">
        <w:rPr>
          <w:i/>
          <w:iCs/>
          <w:color w:val="000000"/>
          <w:spacing w:val="-4"/>
          <w:sz w:val="30"/>
          <w:szCs w:val="30"/>
        </w:rPr>
        <w:t>М</w:t>
      </w:r>
      <w:r w:rsidRPr="007A741C">
        <w:rPr>
          <w:color w:val="000000"/>
          <w:spacing w:val="-4"/>
          <w:sz w:val="30"/>
          <w:szCs w:val="30"/>
        </w:rPr>
        <w:t> 1:10.</w:t>
      </w:r>
    </w:p>
    <w:p w:rsidR="005D03B4" w:rsidRPr="00B33286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Определить величину и направление </w:t>
      </w:r>
      <w:proofErr w:type="spellStart"/>
      <w:r w:rsidRPr="007A741C">
        <w:rPr>
          <w:i/>
          <w:iCs/>
          <w:color w:val="000000"/>
          <w:sz w:val="30"/>
          <w:szCs w:val="30"/>
        </w:rPr>
        <w:t>Fупр</w:t>
      </w:r>
      <w:proofErr w:type="spellEnd"/>
      <w:r w:rsidRPr="007A741C">
        <w:rPr>
          <w:i/>
          <w:iCs/>
          <w:color w:val="000000"/>
          <w:sz w:val="30"/>
          <w:szCs w:val="30"/>
        </w:rPr>
        <w:t>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Rин</w:t>
      </w:r>
      <w:proofErr w:type="spellEnd"/>
      <w:r w:rsidRPr="007A741C">
        <w:rPr>
          <w:color w:val="000000"/>
          <w:sz w:val="30"/>
          <w:szCs w:val="30"/>
        </w:rPr>
        <w:t>. = 58 мм 10 /1000 = 0,58 (м).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Аналогично </w:t>
      </w:r>
      <w:r w:rsidRPr="007A741C">
        <w:rPr>
          <w:i/>
          <w:iCs/>
          <w:color w:val="000000"/>
          <w:sz w:val="30"/>
          <w:szCs w:val="30"/>
        </w:rPr>
        <w:t>h</w:t>
      </w:r>
      <w:r w:rsidRPr="007A741C">
        <w:rPr>
          <w:color w:val="000000"/>
          <w:sz w:val="30"/>
          <w:szCs w:val="30"/>
        </w:rPr>
        <w:t> = 0,50 м, </w:t>
      </w:r>
      <w:r w:rsidRPr="007A741C">
        <w:rPr>
          <w:i/>
          <w:iCs/>
          <w:color w:val="000000"/>
          <w:sz w:val="30"/>
          <w:szCs w:val="30"/>
        </w:rPr>
        <w:t>d</w:t>
      </w:r>
      <w:r w:rsidRPr="007A741C">
        <w:rPr>
          <w:color w:val="000000"/>
          <w:sz w:val="30"/>
          <w:szCs w:val="30"/>
        </w:rPr>
        <w:t> = 0,30 (м).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Jполн</w:t>
      </w:r>
      <w:proofErr w:type="spellEnd"/>
      <w:r w:rsidRPr="007A741C">
        <w:rPr>
          <w:color w:val="000000"/>
          <w:sz w:val="30"/>
          <w:szCs w:val="30"/>
        </w:rPr>
        <w:t>. = 10,8+64 0,58</w:t>
      </w:r>
      <w:r w:rsidRPr="007A741C">
        <w:rPr>
          <w:color w:val="000000"/>
          <w:sz w:val="30"/>
          <w:szCs w:val="30"/>
          <w:vertAlign w:val="superscript"/>
        </w:rPr>
        <w:t>2</w:t>
      </w:r>
      <w:r w:rsidRPr="007A741C">
        <w:rPr>
          <w:color w:val="000000"/>
          <w:sz w:val="30"/>
          <w:szCs w:val="30"/>
        </w:rPr>
        <w:t> =32,3 (кгм</w:t>
      </w:r>
      <w:r w:rsidRPr="007A741C">
        <w:rPr>
          <w:color w:val="000000"/>
          <w:sz w:val="30"/>
          <w:szCs w:val="30"/>
          <w:vertAlign w:val="superscript"/>
        </w:rPr>
        <w:t>2</w:t>
      </w:r>
      <w:r w:rsidRPr="007A741C">
        <w:rPr>
          <w:color w:val="000000"/>
          <w:sz w:val="30"/>
          <w:szCs w:val="30"/>
        </w:rPr>
        <w:t>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εест</w:t>
      </w:r>
      <w:proofErr w:type="spellEnd"/>
      <w:r w:rsidRPr="007A741C">
        <w:rPr>
          <w:i/>
          <w:iCs/>
          <w:color w:val="000000"/>
          <w:sz w:val="30"/>
          <w:szCs w:val="30"/>
        </w:rPr>
        <w:t>.</w:t>
      </w:r>
      <w:r w:rsidRPr="007A741C">
        <w:rPr>
          <w:b/>
          <w:bCs/>
          <w:color w:val="000000"/>
          <w:sz w:val="30"/>
          <w:szCs w:val="30"/>
        </w:rPr>
        <w:t> </w:t>
      </w:r>
      <w:r w:rsidRPr="007A741C">
        <w:rPr>
          <w:color w:val="000000"/>
          <w:sz w:val="30"/>
          <w:szCs w:val="30"/>
        </w:rPr>
        <w:t>= 64 9,81 0,30/ 32,3=5,83 (рад/с</w:t>
      </w:r>
      <w:r w:rsidRPr="007A741C">
        <w:rPr>
          <w:color w:val="000000"/>
          <w:sz w:val="30"/>
          <w:szCs w:val="30"/>
          <w:vertAlign w:val="superscript"/>
        </w:rPr>
        <w:t>2</w:t>
      </w:r>
      <w:r w:rsidRPr="007A741C">
        <w:rPr>
          <w:color w:val="000000"/>
          <w:sz w:val="30"/>
          <w:szCs w:val="30"/>
        </w:rPr>
        <w:t>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i/>
          <w:iCs/>
          <w:color w:val="000000"/>
          <w:sz w:val="30"/>
          <w:szCs w:val="30"/>
        </w:rPr>
        <w:t>ах ест.</w:t>
      </w:r>
      <w:r w:rsidRPr="007A741C">
        <w:rPr>
          <w:color w:val="000000"/>
          <w:sz w:val="30"/>
          <w:szCs w:val="30"/>
        </w:rPr>
        <w:t> = 5,83 0,50 = -2,9 (м/с</w:t>
      </w:r>
      <w:r w:rsidRPr="007A741C">
        <w:rPr>
          <w:color w:val="000000"/>
          <w:sz w:val="30"/>
          <w:szCs w:val="30"/>
          <w:vertAlign w:val="superscript"/>
        </w:rPr>
        <w:t>2</w:t>
      </w:r>
      <w:r w:rsidRPr="007A741C">
        <w:rPr>
          <w:color w:val="000000"/>
          <w:sz w:val="30"/>
          <w:szCs w:val="30"/>
        </w:rPr>
        <w:t>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i/>
          <w:iCs/>
          <w:color w:val="000000"/>
          <w:sz w:val="30"/>
          <w:szCs w:val="30"/>
        </w:rPr>
        <w:t>ау ест</w:t>
      </w:r>
      <w:r w:rsidRPr="007A741C">
        <w:rPr>
          <w:color w:val="000000"/>
          <w:sz w:val="30"/>
          <w:szCs w:val="30"/>
        </w:rPr>
        <w:t>. = 5,83 0,30 = -1,74 (м/с</w:t>
      </w:r>
      <w:r w:rsidRPr="007A741C">
        <w:rPr>
          <w:color w:val="000000"/>
          <w:sz w:val="30"/>
          <w:szCs w:val="30"/>
          <w:vertAlign w:val="superscript"/>
        </w:rPr>
        <w:t>2</w:t>
      </w:r>
      <w:r w:rsidRPr="007A741C">
        <w:rPr>
          <w:color w:val="000000"/>
          <w:sz w:val="30"/>
          <w:szCs w:val="30"/>
        </w:rPr>
        <w:t>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Fx</w:t>
      </w:r>
      <w:proofErr w:type="spellEnd"/>
      <w:r w:rsidRPr="007A741C">
        <w:rPr>
          <w:i/>
          <w:iCs/>
          <w:color w:val="000000"/>
          <w:sz w:val="30"/>
          <w:szCs w:val="30"/>
        </w:rPr>
        <w:t> рез.</w:t>
      </w:r>
      <w:r w:rsidRPr="007A741C">
        <w:rPr>
          <w:color w:val="000000"/>
          <w:sz w:val="30"/>
          <w:szCs w:val="30"/>
        </w:rPr>
        <w:t> = 64 10,7 = 884,8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Fу</w:t>
      </w:r>
      <w:proofErr w:type="spellEnd"/>
      <w:r w:rsidRPr="007A741C">
        <w:rPr>
          <w:i/>
          <w:iCs/>
          <w:color w:val="000000"/>
          <w:sz w:val="30"/>
          <w:szCs w:val="30"/>
        </w:rPr>
        <w:t xml:space="preserve"> рез.</w:t>
      </w:r>
      <w:r w:rsidRPr="007A741C">
        <w:rPr>
          <w:color w:val="000000"/>
          <w:sz w:val="30"/>
          <w:szCs w:val="30"/>
        </w:rPr>
        <w:t> = 64 7,4 = 473,6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Fx</w:t>
      </w:r>
      <w:proofErr w:type="spellEnd"/>
      <w:r w:rsidRPr="007A741C">
        <w:rPr>
          <w:i/>
          <w:iCs/>
          <w:color w:val="000000"/>
          <w:sz w:val="30"/>
          <w:szCs w:val="30"/>
        </w:rPr>
        <w:t> ест</w:t>
      </w:r>
      <w:r w:rsidRPr="007A741C">
        <w:rPr>
          <w:color w:val="000000"/>
          <w:sz w:val="30"/>
          <w:szCs w:val="30"/>
        </w:rPr>
        <w:t xml:space="preserve"> = </w:t>
      </w:r>
      <w:proofErr w:type="gramStart"/>
      <w:r w:rsidRPr="007A741C">
        <w:rPr>
          <w:color w:val="000000"/>
          <w:sz w:val="30"/>
          <w:szCs w:val="30"/>
        </w:rPr>
        <w:t>64 </w:t>
      </w:r>
      <w:r w:rsidRPr="007A741C">
        <w:rPr>
          <w:color w:val="000000"/>
          <w:sz w:val="30"/>
          <w:szCs w:val="30"/>
          <w:vertAlign w:val="superscript"/>
        </w:rPr>
        <w:t>.</w:t>
      </w:r>
      <w:proofErr w:type="gramEnd"/>
      <w:r w:rsidRPr="007A741C">
        <w:rPr>
          <w:color w:val="000000"/>
          <w:sz w:val="30"/>
          <w:szCs w:val="30"/>
        </w:rPr>
        <w:t>(_2,9) = -185,6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Fу</w:t>
      </w:r>
      <w:proofErr w:type="spellEnd"/>
      <w:r w:rsidRPr="007A741C">
        <w:rPr>
          <w:i/>
          <w:iCs/>
          <w:color w:val="000000"/>
          <w:sz w:val="30"/>
          <w:szCs w:val="30"/>
        </w:rPr>
        <w:t xml:space="preserve"> ест.</w:t>
      </w:r>
      <w:r w:rsidRPr="007A741C">
        <w:rPr>
          <w:color w:val="000000"/>
          <w:sz w:val="30"/>
          <w:szCs w:val="30"/>
        </w:rPr>
        <w:t> = 64 (-1,74) = -111,4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Fх</w:t>
      </w:r>
      <w:proofErr w:type="spellEnd"/>
      <w:r w:rsidRPr="007A741C">
        <w:rPr>
          <w:i/>
          <w:iCs/>
          <w:color w:val="000000"/>
          <w:sz w:val="30"/>
          <w:szCs w:val="30"/>
        </w:rPr>
        <w:t xml:space="preserve"> упр. = 884,8 – (-185,6) = 970,4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proofErr w:type="spellStart"/>
      <w:r w:rsidRPr="007A741C">
        <w:rPr>
          <w:i/>
          <w:iCs/>
          <w:color w:val="000000"/>
          <w:sz w:val="30"/>
          <w:szCs w:val="30"/>
        </w:rPr>
        <w:t>Fy</w:t>
      </w:r>
      <w:proofErr w:type="spellEnd"/>
      <w:r w:rsidRPr="007A741C">
        <w:rPr>
          <w:i/>
          <w:iCs/>
          <w:color w:val="000000"/>
          <w:sz w:val="30"/>
          <w:szCs w:val="30"/>
        </w:rPr>
        <w:t> упр. = 473,6 – (-111,4) = 585,0 (н).</w:t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7A741C">
        <w:rPr>
          <w:color w:val="000000"/>
          <w:sz w:val="30"/>
          <w:szCs w:val="30"/>
        </w:rPr>
        <w:t> </w:t>
      </w:r>
      <w:r w:rsidRPr="00BE218E">
        <w:rPr>
          <w:noProof/>
          <w:color w:val="000000"/>
          <w:sz w:val="30"/>
          <w:szCs w:val="30"/>
        </w:rPr>
        <w:drawing>
          <wp:inline distT="0" distB="0" distL="0" distR="0">
            <wp:extent cx="6115050" cy="278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B4" w:rsidRPr="007A741C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30"/>
          <w:szCs w:val="30"/>
        </w:rPr>
      </w:pPr>
    </w:p>
    <w:p w:rsidR="005D03B4" w:rsidRPr="005D03B4" w:rsidRDefault="005D03B4" w:rsidP="005D03B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  <w:r w:rsidRPr="006350C4">
        <w:rPr>
          <w:iCs/>
          <w:color w:val="000000"/>
          <w:sz w:val="30"/>
          <w:szCs w:val="30"/>
        </w:rPr>
        <w:t>Рисунок 13</w:t>
      </w:r>
      <w:r w:rsidR="00673B92">
        <w:rPr>
          <w:iCs/>
          <w:color w:val="000000"/>
          <w:sz w:val="30"/>
          <w:szCs w:val="30"/>
        </w:rPr>
        <w:t>.1</w:t>
      </w:r>
      <w:bookmarkStart w:id="0" w:name="_GoBack"/>
      <w:bookmarkEnd w:id="0"/>
      <w:r w:rsidRPr="006350C4">
        <w:rPr>
          <w:iCs/>
          <w:color w:val="000000"/>
          <w:sz w:val="30"/>
          <w:szCs w:val="30"/>
        </w:rPr>
        <w:t xml:space="preserve"> -</w:t>
      </w:r>
      <w:r w:rsidRPr="006350C4">
        <w:rPr>
          <w:color w:val="000000"/>
          <w:sz w:val="30"/>
          <w:szCs w:val="30"/>
        </w:rPr>
        <w:t> Иллюстрация графоаналитического определения</w:t>
      </w:r>
      <w:r w:rsidRPr="007A741C">
        <w:rPr>
          <w:color w:val="000000"/>
          <w:sz w:val="30"/>
          <w:szCs w:val="30"/>
        </w:rPr>
        <w:t xml:space="preserve"> управляющей силы в физическом упражнении.</w:t>
      </w:r>
    </w:p>
    <w:p w:rsidR="00A1789C" w:rsidRDefault="00A1789C"/>
    <w:sectPr w:rsidR="00A17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3B4"/>
    <w:rsid w:val="005D03B4"/>
    <w:rsid w:val="00673B92"/>
    <w:rsid w:val="00A1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70EF"/>
  <w15:chartTrackingRefBased/>
  <w15:docId w15:val="{6D645371-4E48-4D03-AB8E-82573D63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03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3B4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константин</dc:creator>
  <cp:keywords/>
  <dc:description/>
  <cp:lastModifiedBy>admin</cp:lastModifiedBy>
  <cp:revision>2</cp:revision>
  <dcterms:created xsi:type="dcterms:W3CDTF">2021-04-22T17:37:00Z</dcterms:created>
  <dcterms:modified xsi:type="dcterms:W3CDTF">2021-04-22T17:37:00Z</dcterms:modified>
</cp:coreProperties>
</file>